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42" w:rsidRPr="00311F93" w:rsidRDefault="002E6442" w:rsidP="002E6442">
      <w:pPr>
        <w:autoSpaceDE w:val="0"/>
        <w:spacing w:after="0" w:line="240" w:lineRule="auto"/>
        <w:ind w:left="1416" w:firstLine="708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ДИЛЕРСКОЕ СОГЛАШЕНИЕ №_______-20</w:t>
      </w:r>
      <w:r w:rsidR="00311F93">
        <w:rPr>
          <w:rFonts w:ascii="Times New Roman" w:hAnsi="Times New Roman"/>
          <w:b/>
          <w:bCs/>
          <w:sz w:val="24"/>
          <w:szCs w:val="24"/>
          <w:lang w:val="en-US"/>
        </w:rPr>
        <w:t>__</w:t>
      </w:r>
    </w:p>
    <w:p w:rsidR="002E6442" w:rsidRDefault="002E6442" w:rsidP="002E6442">
      <w:pPr>
        <w:autoSpaceDE w:val="0"/>
        <w:spacing w:after="0" w:line="24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:rsidR="002E6442" w:rsidRDefault="002E6442" w:rsidP="002E6442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6442" w:rsidRDefault="002E6442" w:rsidP="002E6442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474B05">
        <w:rPr>
          <w:rFonts w:ascii="Times New Roman" w:hAnsi="Times New Roman"/>
          <w:sz w:val="24"/>
          <w:szCs w:val="24"/>
        </w:rPr>
        <w:t>Киев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 ____ »___________  20</w:t>
      </w:r>
      <w:r w:rsidR="00311F93">
        <w:rPr>
          <w:rFonts w:ascii="Times New Roman" w:hAnsi="Times New Roman"/>
          <w:sz w:val="24"/>
          <w:szCs w:val="24"/>
          <w:lang w:val="en-US"/>
        </w:rPr>
        <w:t>__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2E6442" w:rsidRDefault="002E6442" w:rsidP="002E6442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6442" w:rsidRDefault="00474B05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ООО</w:t>
      </w:r>
      <w:r w:rsidR="002E6442" w:rsidRPr="001B2716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Пульсар Лимитед</w:t>
      </w:r>
      <w:r w:rsidR="002E6442" w:rsidRPr="001B2716">
        <w:rPr>
          <w:rFonts w:ascii="Times New Roman" w:hAnsi="Times New Roman"/>
          <w:b/>
          <w:sz w:val="24"/>
          <w:szCs w:val="24"/>
        </w:rPr>
        <w:t>»,</w:t>
      </w:r>
      <w:r w:rsidR="002E6442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="002E644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Поставщик</w:t>
      </w:r>
      <w:r w:rsidR="002E6442">
        <w:rPr>
          <w:rFonts w:ascii="Times New Roman" w:hAnsi="Times New Roman"/>
          <w:b/>
          <w:sz w:val="24"/>
          <w:szCs w:val="24"/>
        </w:rPr>
        <w:t>»,</w:t>
      </w:r>
      <w:r w:rsidR="002E6442">
        <w:rPr>
          <w:rFonts w:ascii="Times New Roman" w:hAnsi="Times New Roman"/>
          <w:sz w:val="24"/>
          <w:szCs w:val="24"/>
        </w:rPr>
        <w:t xml:space="preserve"> 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="002E6442">
        <w:rPr>
          <w:rFonts w:ascii="Times New Roman" w:hAnsi="Times New Roman"/>
          <w:sz w:val="24"/>
          <w:szCs w:val="24"/>
        </w:rPr>
        <w:t xml:space="preserve">директора </w:t>
      </w:r>
      <w:r>
        <w:rPr>
          <w:rFonts w:ascii="Times New Roman" w:hAnsi="Times New Roman"/>
          <w:sz w:val="24"/>
          <w:szCs w:val="24"/>
        </w:rPr>
        <w:t>Питателева Г.В.</w:t>
      </w:r>
      <w:r w:rsidR="002E6442">
        <w:rPr>
          <w:rFonts w:ascii="Times New Roman" w:hAnsi="Times New Roman"/>
          <w:sz w:val="24"/>
          <w:szCs w:val="24"/>
        </w:rPr>
        <w:t>, действующего на основании Устава, с 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2E6442">
        <w:rPr>
          <w:rFonts w:ascii="Times New Roman" w:hAnsi="Times New Roman"/>
          <w:sz w:val="24"/>
          <w:szCs w:val="24"/>
        </w:rPr>
        <w:t xml:space="preserve">стороны, и  _______________________________________________________________, именуемое в дальнейшем </w:t>
      </w:r>
      <w:r w:rsidR="002E6442">
        <w:rPr>
          <w:rFonts w:ascii="Times New Roman" w:hAnsi="Times New Roman"/>
          <w:b/>
          <w:sz w:val="24"/>
          <w:szCs w:val="24"/>
        </w:rPr>
        <w:t>«Дилер»</w:t>
      </w:r>
      <w:r w:rsidR="002E6442">
        <w:rPr>
          <w:rFonts w:ascii="Times New Roman" w:hAnsi="Times New Roman"/>
          <w:sz w:val="24"/>
          <w:szCs w:val="24"/>
        </w:rPr>
        <w:t>, в лице __________________________________________________, действующего на основании _______________________________, с другой стороны, заключили настоящее Соглашение о нижеследующем:</w:t>
      </w: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Предмет Соглашения.</w:t>
      </w:r>
    </w:p>
    <w:p w:rsidR="002E6442" w:rsidRDefault="002E6442" w:rsidP="002E6442">
      <w:pPr>
        <w:pBdr>
          <w:bottom w:val="single" w:sz="4" w:space="1" w:color="000000"/>
        </w:pBd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74B05">
        <w:rPr>
          <w:rFonts w:ascii="Times New Roman" w:hAnsi="Times New Roman"/>
          <w:sz w:val="24"/>
          <w:szCs w:val="24"/>
        </w:rPr>
        <w:t>Поставщик</w:t>
      </w:r>
      <w:r>
        <w:rPr>
          <w:rFonts w:ascii="Times New Roman" w:hAnsi="Times New Roman"/>
          <w:sz w:val="24"/>
          <w:szCs w:val="24"/>
        </w:rPr>
        <w:t xml:space="preserve"> предоставляет Дилеру право совершать сделки по продаже оборудования </w:t>
      </w:r>
      <w:r w:rsidR="00474B05">
        <w:rPr>
          <w:rFonts w:ascii="Times New Roman" w:hAnsi="Times New Roman"/>
          <w:sz w:val="24"/>
          <w:szCs w:val="24"/>
        </w:rPr>
        <w:t xml:space="preserve">поставки компании «Пульсар Лимитед», в </w:t>
      </w:r>
      <w:proofErr w:type="spellStart"/>
      <w:r w:rsidR="00474B05">
        <w:rPr>
          <w:rFonts w:ascii="Times New Roman" w:hAnsi="Times New Roman"/>
          <w:sz w:val="24"/>
          <w:szCs w:val="24"/>
        </w:rPr>
        <w:t>т.ч</w:t>
      </w:r>
      <w:proofErr w:type="spellEnd"/>
      <w:r w:rsidR="00474B05">
        <w:rPr>
          <w:rFonts w:ascii="Times New Roman" w:hAnsi="Times New Roman"/>
          <w:sz w:val="24"/>
          <w:szCs w:val="24"/>
        </w:rPr>
        <w:t xml:space="preserve">. ТМ </w:t>
      </w:r>
      <w:r w:rsidR="00474B05">
        <w:rPr>
          <w:rFonts w:ascii="Times New Roman" w:hAnsi="Times New Roman"/>
          <w:sz w:val="24"/>
          <w:szCs w:val="24"/>
          <w:lang w:val="en-US"/>
        </w:rPr>
        <w:t>“EverExceed”</w:t>
      </w:r>
      <w:r>
        <w:rPr>
          <w:rFonts w:ascii="Times New Roman" w:hAnsi="Times New Roman"/>
          <w:sz w:val="24"/>
          <w:szCs w:val="24"/>
        </w:rPr>
        <w:t>, а также поручает Дилеру представлять интересы П</w:t>
      </w:r>
      <w:r w:rsidR="00474B05">
        <w:rPr>
          <w:rFonts w:ascii="Times New Roman" w:hAnsi="Times New Roman"/>
          <w:sz w:val="24"/>
          <w:szCs w:val="24"/>
        </w:rPr>
        <w:t>оставщика</w:t>
      </w:r>
      <w:r>
        <w:rPr>
          <w:rFonts w:ascii="Times New Roman" w:hAnsi="Times New Roman"/>
          <w:sz w:val="24"/>
          <w:szCs w:val="24"/>
        </w:rPr>
        <w:t xml:space="preserve"> по указанной продукции на территории                                                         </w:t>
      </w:r>
      <w:r w:rsidR="00474B05">
        <w:rPr>
          <w:rFonts w:ascii="Times New Roman" w:hAnsi="Times New Roman"/>
          <w:sz w:val="24"/>
          <w:szCs w:val="24"/>
        </w:rPr>
        <w:t>Украины.</w:t>
      </w:r>
    </w:p>
    <w:p w:rsidR="00D3579B" w:rsidRPr="00D3579B" w:rsidRDefault="003F26CC" w:rsidP="00D3579B">
      <w:pPr>
        <w:pBdr>
          <w:bottom w:val="single" w:sz="4" w:space="1" w:color="000000"/>
        </w:pBd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579B">
        <w:rPr>
          <w:rFonts w:ascii="Times New Roman" w:hAnsi="Times New Roman"/>
          <w:b/>
          <w:sz w:val="24"/>
          <w:szCs w:val="24"/>
        </w:rPr>
        <w:t xml:space="preserve">Данное соглашение нацелено </w:t>
      </w:r>
      <w:proofErr w:type="gramStart"/>
      <w:r w:rsidRPr="00D3579B">
        <w:rPr>
          <w:rFonts w:ascii="Times New Roman" w:hAnsi="Times New Roman"/>
          <w:b/>
          <w:sz w:val="24"/>
          <w:szCs w:val="24"/>
        </w:rPr>
        <w:t>на</w:t>
      </w:r>
      <w:proofErr w:type="gramEnd"/>
      <w:r w:rsidR="00D3579B" w:rsidRPr="00D3579B">
        <w:rPr>
          <w:rFonts w:ascii="Times New Roman" w:hAnsi="Times New Roman"/>
          <w:b/>
          <w:sz w:val="24"/>
          <w:szCs w:val="24"/>
        </w:rPr>
        <w:t>:</w:t>
      </w:r>
    </w:p>
    <w:p w:rsidR="00D3579B" w:rsidRDefault="003F26CC" w:rsidP="00D3579B">
      <w:pPr>
        <w:pStyle w:val="a9"/>
        <w:numPr>
          <w:ilvl w:val="0"/>
          <w:numId w:val="1"/>
        </w:numPr>
        <w:pBdr>
          <w:bottom w:val="single" w:sz="4" w:space="1" w:color="000000"/>
        </w:pBdr>
        <w:autoSpaceDE w:val="0"/>
        <w:spacing w:after="0" w:line="240" w:lineRule="auto"/>
        <w:jc w:val="both"/>
      </w:pPr>
      <w:r w:rsidRPr="00D3579B">
        <w:rPr>
          <w:rFonts w:ascii="Times New Roman" w:hAnsi="Times New Roman"/>
          <w:sz w:val="24"/>
          <w:szCs w:val="24"/>
        </w:rPr>
        <w:t>построение долгосрочных, взаимовыгодных партнерских отношений между Поставщиком и Дилером</w:t>
      </w:r>
      <w:r w:rsidR="00D3579B" w:rsidRPr="00D3579B">
        <w:rPr>
          <w:rFonts w:ascii="Times New Roman" w:hAnsi="Times New Roman"/>
          <w:sz w:val="24"/>
          <w:szCs w:val="24"/>
        </w:rPr>
        <w:t>;</w:t>
      </w:r>
    </w:p>
    <w:p w:rsidR="00D3579B" w:rsidRPr="00D3579B" w:rsidRDefault="00D3579B" w:rsidP="00D3579B">
      <w:pPr>
        <w:pStyle w:val="a9"/>
        <w:numPr>
          <w:ilvl w:val="0"/>
          <w:numId w:val="1"/>
        </w:numPr>
        <w:pBdr>
          <w:bottom w:val="single" w:sz="4" w:space="1" w:color="000000"/>
        </w:pBd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79B">
        <w:rPr>
          <w:rFonts w:ascii="Times New Roman" w:hAnsi="Times New Roman"/>
          <w:sz w:val="24"/>
          <w:szCs w:val="24"/>
        </w:rPr>
        <w:t>увеличение объема продаж и уровня прибыли обеих Сторон;</w:t>
      </w:r>
    </w:p>
    <w:p w:rsidR="00D3579B" w:rsidRPr="00D3579B" w:rsidRDefault="00D3579B" w:rsidP="00D3579B">
      <w:pPr>
        <w:pStyle w:val="a9"/>
        <w:numPr>
          <w:ilvl w:val="0"/>
          <w:numId w:val="1"/>
        </w:numPr>
        <w:pBdr>
          <w:bottom w:val="single" w:sz="4" w:space="1" w:color="000000"/>
        </w:pBd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79B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Pr="00D3579B">
        <w:rPr>
          <w:rFonts w:ascii="Times New Roman" w:hAnsi="Times New Roman"/>
          <w:sz w:val="24"/>
          <w:szCs w:val="24"/>
        </w:rPr>
        <w:t>позиций</w:t>
      </w:r>
      <w:proofErr w:type="gramEnd"/>
      <w:r w:rsidRPr="00D3579B">
        <w:rPr>
          <w:rFonts w:ascii="Times New Roman" w:hAnsi="Times New Roman"/>
          <w:sz w:val="24"/>
          <w:szCs w:val="24"/>
        </w:rPr>
        <w:t xml:space="preserve"> как Поставщика, так и Дилера, на рынке электропитающего оборудования</w:t>
      </w:r>
      <w:r w:rsidR="003F26CC" w:rsidRPr="00D3579B">
        <w:rPr>
          <w:rFonts w:ascii="Times New Roman" w:hAnsi="Times New Roman"/>
          <w:sz w:val="24"/>
          <w:szCs w:val="24"/>
        </w:rPr>
        <w:t xml:space="preserve">. </w:t>
      </w:r>
    </w:p>
    <w:p w:rsidR="003F26CC" w:rsidRPr="00D3579B" w:rsidRDefault="003F26CC" w:rsidP="002E6442">
      <w:pPr>
        <w:pBdr>
          <w:bottom w:val="single" w:sz="4" w:space="1" w:color="000000"/>
        </w:pBdr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Подразумевается, что Стороны </w:t>
      </w:r>
      <w:r w:rsidRPr="00D3579B">
        <w:rPr>
          <w:rFonts w:ascii="Times New Roman" w:hAnsi="Times New Roman"/>
          <w:b/>
          <w:sz w:val="24"/>
          <w:szCs w:val="24"/>
        </w:rPr>
        <w:t>обоюдно</w:t>
      </w:r>
      <w:r>
        <w:rPr>
          <w:rFonts w:ascii="Times New Roman" w:hAnsi="Times New Roman"/>
          <w:sz w:val="24"/>
          <w:szCs w:val="24"/>
        </w:rPr>
        <w:t xml:space="preserve"> прикладывают </w:t>
      </w:r>
      <w:r w:rsidRPr="00D3579B">
        <w:rPr>
          <w:rFonts w:ascii="Times New Roman" w:hAnsi="Times New Roman"/>
          <w:b/>
          <w:sz w:val="24"/>
          <w:szCs w:val="24"/>
        </w:rPr>
        <w:t>должные усилия</w:t>
      </w:r>
      <w:r>
        <w:rPr>
          <w:rFonts w:ascii="Times New Roman" w:hAnsi="Times New Roman"/>
          <w:sz w:val="24"/>
          <w:szCs w:val="24"/>
        </w:rPr>
        <w:t xml:space="preserve"> к реализации целей</w:t>
      </w:r>
      <w:r w:rsidR="00D3579B">
        <w:rPr>
          <w:rFonts w:ascii="Times New Roman" w:hAnsi="Times New Roman"/>
          <w:sz w:val="24"/>
          <w:szCs w:val="24"/>
        </w:rPr>
        <w:t xml:space="preserve"> данного соглашения.</w:t>
      </w:r>
    </w:p>
    <w:p w:rsidR="00D3579B" w:rsidRDefault="00D3579B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Права и обязанности П</w:t>
      </w:r>
      <w:r w:rsidR="00A718AE">
        <w:rPr>
          <w:rFonts w:ascii="Times New Roman" w:hAnsi="Times New Roman"/>
          <w:b/>
          <w:bCs/>
          <w:sz w:val="24"/>
          <w:szCs w:val="24"/>
        </w:rPr>
        <w:t>оставщика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C2980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</w:t>
      </w:r>
      <w:r w:rsidR="00AC2980">
        <w:rPr>
          <w:rFonts w:ascii="Times New Roman" w:hAnsi="Times New Roman"/>
          <w:sz w:val="24"/>
          <w:szCs w:val="24"/>
        </w:rPr>
        <w:t>оставщик</w:t>
      </w:r>
      <w:r>
        <w:rPr>
          <w:rFonts w:ascii="Times New Roman" w:hAnsi="Times New Roman"/>
          <w:sz w:val="24"/>
          <w:szCs w:val="24"/>
        </w:rPr>
        <w:t xml:space="preserve"> является независимым партнером Дилера.</w:t>
      </w:r>
      <w:r w:rsidR="00A718AE">
        <w:rPr>
          <w:rFonts w:ascii="Times New Roman" w:hAnsi="Times New Roman"/>
          <w:sz w:val="24"/>
          <w:szCs w:val="24"/>
        </w:rPr>
        <w:t xml:space="preserve"> Поставщик направляет активные усилия на</w:t>
      </w:r>
      <w:r w:rsidR="00B46771">
        <w:rPr>
          <w:rFonts w:ascii="Times New Roman" w:hAnsi="Times New Roman"/>
          <w:sz w:val="24"/>
          <w:szCs w:val="24"/>
        </w:rPr>
        <w:t xml:space="preserve"> маркетинговую, техническую и информационную</w:t>
      </w:r>
      <w:r w:rsidR="00A718AE">
        <w:rPr>
          <w:rFonts w:ascii="Times New Roman" w:hAnsi="Times New Roman"/>
          <w:sz w:val="24"/>
          <w:szCs w:val="24"/>
        </w:rPr>
        <w:t xml:space="preserve"> поддержку Дилера</w:t>
      </w:r>
      <w:r w:rsidR="00B46771">
        <w:rPr>
          <w:rFonts w:ascii="Times New Roman" w:hAnsi="Times New Roman"/>
          <w:sz w:val="24"/>
          <w:szCs w:val="24"/>
        </w:rPr>
        <w:t xml:space="preserve"> для достижения последним наилучших результатов продаж.</w:t>
      </w: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</w:t>
      </w:r>
      <w:r w:rsidR="00AC2980">
        <w:rPr>
          <w:rFonts w:ascii="Times New Roman" w:hAnsi="Times New Roman"/>
          <w:sz w:val="24"/>
          <w:szCs w:val="24"/>
        </w:rPr>
        <w:t>оставщик</w:t>
      </w:r>
      <w:r>
        <w:rPr>
          <w:rFonts w:ascii="Times New Roman" w:hAnsi="Times New Roman"/>
          <w:sz w:val="24"/>
          <w:szCs w:val="24"/>
        </w:rPr>
        <w:t xml:space="preserve"> имеет право указывать _______________________________в качестве</w:t>
      </w:r>
      <w:r w:rsidR="00B467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официального Дилера оборудования</w:t>
      </w:r>
      <w:r w:rsidR="00AC2980">
        <w:rPr>
          <w:rFonts w:ascii="Times New Roman" w:hAnsi="Times New Roman"/>
          <w:sz w:val="24"/>
          <w:szCs w:val="24"/>
        </w:rPr>
        <w:t xml:space="preserve"> поставки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AC2980">
        <w:rPr>
          <w:rFonts w:ascii="Times New Roman" w:hAnsi="Times New Roman"/>
          <w:sz w:val="24"/>
          <w:szCs w:val="24"/>
        </w:rPr>
        <w:t>ООО</w:t>
      </w:r>
      <w:r>
        <w:rPr>
          <w:rFonts w:ascii="Times New Roman" w:hAnsi="Times New Roman"/>
          <w:sz w:val="24"/>
          <w:szCs w:val="24"/>
        </w:rPr>
        <w:t xml:space="preserve"> «</w:t>
      </w:r>
      <w:r w:rsidR="00AC2980">
        <w:rPr>
          <w:rFonts w:ascii="Times New Roman" w:hAnsi="Times New Roman"/>
          <w:sz w:val="24"/>
          <w:szCs w:val="24"/>
        </w:rPr>
        <w:t>Пульсар Лимитед</w:t>
      </w:r>
      <w:r>
        <w:rPr>
          <w:rFonts w:ascii="Times New Roman" w:hAnsi="Times New Roman"/>
          <w:sz w:val="24"/>
          <w:szCs w:val="24"/>
        </w:rPr>
        <w:t>».</w:t>
      </w:r>
      <w:r w:rsidR="00C10FA1">
        <w:rPr>
          <w:rFonts w:ascii="Times New Roman" w:hAnsi="Times New Roman"/>
          <w:sz w:val="24"/>
          <w:szCs w:val="24"/>
        </w:rPr>
        <w:t xml:space="preserve"> Дилеру выдается индивидуальный дилерский сертификат.</w:t>
      </w: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 </w:t>
      </w:r>
      <w:r w:rsidR="00AC2980">
        <w:rPr>
          <w:rFonts w:ascii="Times New Roman" w:hAnsi="Times New Roman"/>
          <w:sz w:val="24"/>
          <w:szCs w:val="24"/>
        </w:rPr>
        <w:t>Поставщик</w:t>
      </w:r>
      <w:r>
        <w:rPr>
          <w:rFonts w:ascii="Times New Roman" w:hAnsi="Times New Roman"/>
          <w:sz w:val="24"/>
          <w:szCs w:val="24"/>
        </w:rPr>
        <w:t xml:space="preserve"> обязуется поставлять оборудование  Дилеру  по ценам</w:t>
      </w:r>
      <w:r w:rsidR="00AC2980">
        <w:rPr>
          <w:rFonts w:ascii="Times New Roman" w:hAnsi="Times New Roman"/>
          <w:sz w:val="24"/>
          <w:szCs w:val="24"/>
        </w:rPr>
        <w:t xml:space="preserve"> соответствующих прайс-листов</w:t>
      </w:r>
      <w:r>
        <w:rPr>
          <w:rFonts w:ascii="Times New Roman" w:hAnsi="Times New Roman"/>
          <w:sz w:val="24"/>
          <w:szCs w:val="24"/>
        </w:rPr>
        <w:t>, с учетом</w:t>
      </w:r>
      <w:r w:rsidR="00AC2980">
        <w:rPr>
          <w:rFonts w:ascii="Times New Roman" w:hAnsi="Times New Roman"/>
          <w:sz w:val="24"/>
          <w:szCs w:val="24"/>
        </w:rPr>
        <w:t xml:space="preserve"> оговоренной и утвержденной </w:t>
      </w:r>
      <w:r>
        <w:rPr>
          <w:rFonts w:ascii="Times New Roman" w:hAnsi="Times New Roman"/>
          <w:sz w:val="24"/>
          <w:szCs w:val="24"/>
        </w:rPr>
        <w:t>скидки от розничной цены.</w:t>
      </w: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 скидки определяется  в зависимости от объемов закупок оборудования </w:t>
      </w:r>
      <w:r w:rsidR="00AC2980">
        <w:rPr>
          <w:rFonts w:ascii="Times New Roman" w:hAnsi="Times New Roman"/>
          <w:sz w:val="24"/>
          <w:szCs w:val="24"/>
        </w:rPr>
        <w:t>поставки ООО «Пульсар Лимитед» и может быть скорректирован на усмотрение Поставщика, в зависимости от активности работы Дилера</w:t>
      </w:r>
      <w:r>
        <w:rPr>
          <w:rFonts w:ascii="Times New Roman" w:hAnsi="Times New Roman"/>
          <w:sz w:val="24"/>
          <w:szCs w:val="24"/>
        </w:rPr>
        <w:t xml:space="preserve">. </w:t>
      </w:r>
      <w:r w:rsidR="00AC2980">
        <w:rPr>
          <w:rFonts w:ascii="Times New Roman" w:hAnsi="Times New Roman"/>
          <w:sz w:val="24"/>
          <w:szCs w:val="24"/>
        </w:rPr>
        <w:t>Скидка от розничной цены может составлять от 15% до 30%</w:t>
      </w:r>
      <w:r>
        <w:rPr>
          <w:rFonts w:ascii="Times New Roman" w:hAnsi="Times New Roman"/>
          <w:sz w:val="24"/>
          <w:szCs w:val="24"/>
        </w:rPr>
        <w:t xml:space="preserve"> </w:t>
      </w:r>
      <w:r w:rsidR="00AC2980">
        <w:rPr>
          <w:rFonts w:ascii="Times New Roman" w:hAnsi="Times New Roman"/>
          <w:sz w:val="24"/>
          <w:szCs w:val="24"/>
        </w:rPr>
        <w:t>в зависимости от типа оборудования и статуса Дилера</w:t>
      </w:r>
      <w:r w:rsidR="00D117F7">
        <w:rPr>
          <w:rFonts w:ascii="Times New Roman" w:hAnsi="Times New Roman"/>
          <w:sz w:val="24"/>
          <w:szCs w:val="24"/>
        </w:rPr>
        <w:t>.</w:t>
      </w: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117F7">
        <w:rPr>
          <w:rFonts w:ascii="Times New Roman" w:hAnsi="Times New Roman"/>
          <w:sz w:val="24"/>
          <w:szCs w:val="24"/>
        </w:rPr>
        <w:t>оставщик</w:t>
      </w:r>
      <w:r>
        <w:rPr>
          <w:rFonts w:ascii="Times New Roman" w:hAnsi="Times New Roman"/>
          <w:sz w:val="24"/>
          <w:szCs w:val="24"/>
        </w:rPr>
        <w:t xml:space="preserve"> имеет право предоставить Дилеру специал</w:t>
      </w:r>
      <w:r w:rsidR="00D3579B">
        <w:rPr>
          <w:rFonts w:ascii="Times New Roman" w:hAnsi="Times New Roman"/>
          <w:sz w:val="24"/>
          <w:szCs w:val="24"/>
        </w:rPr>
        <w:t>ьную цену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кидку</w:t>
      </w:r>
      <w:proofErr w:type="spellEnd"/>
      <w:r>
        <w:rPr>
          <w:rFonts w:ascii="Times New Roman" w:hAnsi="Times New Roman"/>
          <w:sz w:val="24"/>
          <w:szCs w:val="24"/>
        </w:rPr>
        <w:t>), разме</w:t>
      </w:r>
      <w:r w:rsidR="00D117F7">
        <w:rPr>
          <w:rFonts w:ascii="Times New Roman" w:hAnsi="Times New Roman"/>
          <w:sz w:val="24"/>
          <w:szCs w:val="24"/>
        </w:rPr>
        <w:t>р которой превышает действующую</w:t>
      </w:r>
      <w:r>
        <w:rPr>
          <w:rFonts w:ascii="Times New Roman" w:hAnsi="Times New Roman"/>
          <w:sz w:val="24"/>
          <w:szCs w:val="24"/>
        </w:rPr>
        <w:t xml:space="preserve">, в случае  участия Дилера  в конкурсе, аукционе, </w:t>
      </w:r>
      <w:r w:rsidR="00D117F7">
        <w:rPr>
          <w:rFonts w:ascii="Times New Roman" w:hAnsi="Times New Roman"/>
          <w:sz w:val="24"/>
          <w:szCs w:val="24"/>
        </w:rPr>
        <w:t>тендере.</w:t>
      </w:r>
      <w:r>
        <w:rPr>
          <w:rFonts w:ascii="Times New Roman" w:hAnsi="Times New Roman"/>
          <w:sz w:val="24"/>
          <w:szCs w:val="24"/>
        </w:rPr>
        <w:t xml:space="preserve"> </w:t>
      </w:r>
      <w:r w:rsidR="00D117F7">
        <w:rPr>
          <w:rFonts w:ascii="Times New Roman" w:hAnsi="Times New Roman"/>
          <w:sz w:val="24"/>
          <w:szCs w:val="24"/>
        </w:rPr>
        <w:t xml:space="preserve">В данном </w:t>
      </w:r>
      <w:proofErr w:type="gramStart"/>
      <w:r w:rsidR="00D117F7">
        <w:rPr>
          <w:rFonts w:ascii="Times New Roman" w:hAnsi="Times New Roman"/>
          <w:sz w:val="24"/>
          <w:szCs w:val="24"/>
        </w:rPr>
        <w:t>случае</w:t>
      </w:r>
      <w:proofErr w:type="gramEnd"/>
      <w:r w:rsidR="00D117F7">
        <w:rPr>
          <w:rFonts w:ascii="Times New Roman" w:hAnsi="Times New Roman"/>
          <w:sz w:val="24"/>
          <w:szCs w:val="24"/>
        </w:rPr>
        <w:t xml:space="preserve"> специальная цена согласовывается индивидуально и зависит от коммерческих условий (общая стоимость закупки, сроки и условия поставки и др.)</w:t>
      </w:r>
    </w:p>
    <w:p w:rsidR="00D117F7" w:rsidRPr="00D117F7" w:rsidRDefault="00D117F7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Поставщик устанавливает розничные цены в </w:t>
      </w:r>
      <w:r>
        <w:rPr>
          <w:rFonts w:ascii="Times New Roman" w:hAnsi="Times New Roman"/>
          <w:sz w:val="24"/>
          <w:szCs w:val="24"/>
          <w:lang w:val="en-US"/>
        </w:rPr>
        <w:t xml:space="preserve">USD. </w:t>
      </w:r>
      <w:r>
        <w:rPr>
          <w:rFonts w:ascii="Times New Roman" w:hAnsi="Times New Roman"/>
          <w:sz w:val="24"/>
          <w:szCs w:val="24"/>
        </w:rPr>
        <w:t>Расчет проводится в национальной валюте по коммерческому курсу, утвержденному Поставщиком на день проведения расчета. Индивидуально стороны могут согласовать и иные формы расчета.</w:t>
      </w:r>
    </w:p>
    <w:p w:rsidR="002E6442" w:rsidRDefault="00D117F7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В </w:t>
      </w:r>
      <w:proofErr w:type="gramStart"/>
      <w:r>
        <w:rPr>
          <w:rFonts w:ascii="Times New Roman" w:hAnsi="Times New Roman"/>
          <w:sz w:val="24"/>
          <w:szCs w:val="24"/>
        </w:rPr>
        <w:t>случае</w:t>
      </w:r>
      <w:proofErr w:type="gramEnd"/>
      <w:r w:rsidR="002E6442">
        <w:rPr>
          <w:rFonts w:ascii="Times New Roman" w:hAnsi="Times New Roman"/>
          <w:sz w:val="24"/>
          <w:szCs w:val="24"/>
        </w:rPr>
        <w:t xml:space="preserve"> изменения розничных цен, П</w:t>
      </w:r>
      <w:r>
        <w:rPr>
          <w:rFonts w:ascii="Times New Roman" w:hAnsi="Times New Roman"/>
          <w:sz w:val="24"/>
          <w:szCs w:val="24"/>
        </w:rPr>
        <w:t>оставщик</w:t>
      </w:r>
      <w:r w:rsidR="002E6442">
        <w:rPr>
          <w:rFonts w:ascii="Times New Roman" w:hAnsi="Times New Roman"/>
          <w:sz w:val="24"/>
          <w:szCs w:val="24"/>
        </w:rPr>
        <w:t xml:space="preserve"> обязан не позднее, чем за </w:t>
      </w:r>
      <w:r>
        <w:rPr>
          <w:rFonts w:ascii="Times New Roman" w:hAnsi="Times New Roman"/>
          <w:sz w:val="24"/>
          <w:szCs w:val="24"/>
        </w:rPr>
        <w:t>3</w:t>
      </w:r>
      <w:r w:rsidR="002E6442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ня</w:t>
      </w:r>
      <w:r w:rsidR="002E6442">
        <w:rPr>
          <w:rFonts w:ascii="Times New Roman" w:hAnsi="Times New Roman"/>
          <w:sz w:val="24"/>
          <w:szCs w:val="24"/>
        </w:rPr>
        <w:t xml:space="preserve"> до момента изменения, уведомить об этом Дилера. Цены на </w:t>
      </w:r>
      <w:r>
        <w:rPr>
          <w:rFonts w:ascii="Times New Roman" w:hAnsi="Times New Roman"/>
          <w:sz w:val="24"/>
          <w:szCs w:val="24"/>
        </w:rPr>
        <w:t>пред</w:t>
      </w:r>
      <w:r w:rsidR="002E6442">
        <w:rPr>
          <w:rFonts w:ascii="Times New Roman" w:hAnsi="Times New Roman"/>
          <w:sz w:val="24"/>
          <w:szCs w:val="24"/>
        </w:rPr>
        <w:t>оплаченное Дилером оборудование изменению не подлежат.</w:t>
      </w:r>
      <w:r>
        <w:rPr>
          <w:rFonts w:ascii="Times New Roman" w:hAnsi="Times New Roman"/>
          <w:sz w:val="24"/>
          <w:szCs w:val="24"/>
        </w:rPr>
        <w:t xml:space="preserve"> Также не подлежат изменению цены, зафиксированные под индивидуальные условия поставки (</w:t>
      </w:r>
      <w:r w:rsidR="00EC720C">
        <w:rPr>
          <w:rFonts w:ascii="Times New Roman" w:hAnsi="Times New Roman"/>
          <w:sz w:val="24"/>
          <w:szCs w:val="24"/>
        </w:rPr>
        <w:t>постоплата по договору и др.), но в любом случае курс валют пересчитывается на момент произведения расчета, если иное не оговорено Сторонами в особом порядке.</w:t>
      </w: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="00EC720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EC72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EC720C">
        <w:rPr>
          <w:rFonts w:ascii="Times New Roman" w:hAnsi="Times New Roman"/>
          <w:sz w:val="24"/>
          <w:szCs w:val="24"/>
        </w:rPr>
        <w:t>оставщик</w:t>
      </w:r>
      <w:r>
        <w:rPr>
          <w:rFonts w:ascii="Times New Roman" w:hAnsi="Times New Roman"/>
          <w:sz w:val="24"/>
          <w:szCs w:val="24"/>
        </w:rPr>
        <w:t xml:space="preserve"> обязуется предоставлять Дилеру информационно-справочные материалы по реализуемому оборудованию,</w:t>
      </w:r>
      <w:r w:rsidR="00EC720C">
        <w:rPr>
          <w:rFonts w:ascii="Times New Roman" w:hAnsi="Times New Roman"/>
          <w:sz w:val="24"/>
          <w:szCs w:val="24"/>
        </w:rPr>
        <w:t xml:space="preserve"> проводить технические </w:t>
      </w:r>
      <w:proofErr w:type="gramStart"/>
      <w:r w:rsidR="00EC720C">
        <w:rPr>
          <w:rFonts w:ascii="Times New Roman" w:hAnsi="Times New Roman"/>
          <w:sz w:val="24"/>
          <w:szCs w:val="24"/>
        </w:rPr>
        <w:t>консультации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а также регулярно информировать Дилера о</w:t>
      </w:r>
      <w:r w:rsidR="00EC720C">
        <w:rPr>
          <w:rFonts w:ascii="Times New Roman" w:hAnsi="Times New Roman"/>
          <w:sz w:val="24"/>
          <w:szCs w:val="24"/>
        </w:rPr>
        <w:t>б особенностях и</w:t>
      </w:r>
      <w:r>
        <w:rPr>
          <w:rFonts w:ascii="Times New Roman" w:hAnsi="Times New Roman"/>
          <w:sz w:val="24"/>
          <w:szCs w:val="24"/>
        </w:rPr>
        <w:t xml:space="preserve"> новостях предлагаемой продукции.</w:t>
      </w:r>
    </w:p>
    <w:p w:rsidR="00EC720C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C720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EC720C">
        <w:rPr>
          <w:rFonts w:ascii="Times New Roman" w:hAnsi="Times New Roman"/>
          <w:sz w:val="24"/>
          <w:szCs w:val="24"/>
        </w:rPr>
        <w:t>Поставщик берет на себя обязательство поддерживать на складских запасах на территории Украины достаточное количество наиболее ходовой продукции. Эксклюзивные позиции, а также большие объемы продукции поставляются только под заказ.</w:t>
      </w:r>
      <w:r w:rsidR="00F1460D">
        <w:rPr>
          <w:rFonts w:ascii="Times New Roman" w:hAnsi="Times New Roman"/>
          <w:sz w:val="24"/>
          <w:szCs w:val="24"/>
        </w:rPr>
        <w:t xml:space="preserve"> Поставщик имеет право по запросу Дилера резервировать под него определенное количество продукции из складских запасов или из ожидаемых поступлений. Условия такого резерва оговариваются индивидуально в каждом конкретном случае.</w:t>
      </w:r>
    </w:p>
    <w:p w:rsidR="002E6442" w:rsidRDefault="00EC720C" w:rsidP="00EC720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</w:t>
      </w:r>
      <w:r w:rsidR="002E644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оставщик</w:t>
      </w:r>
      <w:r w:rsidR="002E6442">
        <w:rPr>
          <w:rFonts w:ascii="Times New Roman" w:hAnsi="Times New Roman"/>
          <w:sz w:val="24"/>
          <w:szCs w:val="24"/>
        </w:rPr>
        <w:t xml:space="preserve"> может предоставить Дилеру комплект оборудования</w:t>
      </w:r>
      <w:r>
        <w:rPr>
          <w:rFonts w:ascii="Times New Roman" w:hAnsi="Times New Roman"/>
          <w:sz w:val="24"/>
          <w:szCs w:val="24"/>
        </w:rPr>
        <w:t xml:space="preserve"> или муляжей</w:t>
      </w:r>
      <w:r w:rsidR="002E6442">
        <w:rPr>
          <w:rFonts w:ascii="Times New Roman" w:hAnsi="Times New Roman"/>
          <w:sz w:val="24"/>
          <w:szCs w:val="24"/>
        </w:rPr>
        <w:t xml:space="preserve"> для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2E6442">
        <w:rPr>
          <w:rFonts w:ascii="Times New Roman" w:hAnsi="Times New Roman"/>
          <w:sz w:val="24"/>
          <w:szCs w:val="24"/>
        </w:rPr>
        <w:t>демонстрационного зала</w:t>
      </w:r>
      <w:r>
        <w:rPr>
          <w:rFonts w:ascii="Times New Roman" w:hAnsi="Times New Roman"/>
          <w:sz w:val="24"/>
          <w:szCs w:val="24"/>
        </w:rPr>
        <w:t>, участия в выставках и т.д</w:t>
      </w:r>
      <w:r w:rsidR="002E6442">
        <w:rPr>
          <w:rFonts w:ascii="Times New Roman" w:hAnsi="Times New Roman"/>
          <w:sz w:val="24"/>
          <w:szCs w:val="24"/>
        </w:rPr>
        <w:t>.  Перечень оборудования и условия его 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2E6442">
        <w:rPr>
          <w:rFonts w:ascii="Times New Roman" w:hAnsi="Times New Roman"/>
          <w:sz w:val="24"/>
          <w:szCs w:val="24"/>
        </w:rPr>
        <w:t xml:space="preserve">устанавливаются дополнительным соглашением.    </w:t>
      </w:r>
    </w:p>
    <w:p w:rsidR="002E6442" w:rsidRDefault="002E6442" w:rsidP="00C10FA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10FA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П</w:t>
      </w:r>
      <w:r w:rsidR="00C10FA1">
        <w:rPr>
          <w:rFonts w:ascii="Times New Roman" w:hAnsi="Times New Roman"/>
          <w:sz w:val="24"/>
          <w:szCs w:val="24"/>
        </w:rPr>
        <w:t>оставщик</w:t>
      </w:r>
      <w:r>
        <w:rPr>
          <w:rFonts w:ascii="Times New Roman" w:hAnsi="Times New Roman"/>
          <w:sz w:val="24"/>
          <w:szCs w:val="24"/>
        </w:rPr>
        <w:t xml:space="preserve"> обязуется бесплатно производить ремонт или замену по</w:t>
      </w:r>
      <w:r w:rsidR="00C10FA1">
        <w:rPr>
          <w:rFonts w:ascii="Times New Roman" w:hAnsi="Times New Roman"/>
          <w:sz w:val="24"/>
          <w:szCs w:val="24"/>
        </w:rPr>
        <w:t>ставленного Дилеру</w:t>
      </w:r>
      <w:r>
        <w:rPr>
          <w:rFonts w:ascii="Times New Roman" w:hAnsi="Times New Roman"/>
          <w:sz w:val="24"/>
          <w:szCs w:val="24"/>
        </w:rPr>
        <w:t xml:space="preserve"> оборудования в течение гаран</w:t>
      </w:r>
      <w:r w:rsidR="00C10FA1">
        <w:rPr>
          <w:rFonts w:ascii="Times New Roman" w:hAnsi="Times New Roman"/>
          <w:sz w:val="24"/>
          <w:szCs w:val="24"/>
        </w:rPr>
        <w:t>тийного срока, действующего для конкретного типа продукции согласно выданного Поставщиком гарантийного талона.</w:t>
      </w:r>
    </w:p>
    <w:p w:rsidR="002E6442" w:rsidRPr="00653D06" w:rsidRDefault="002E6442" w:rsidP="00C10FA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10FA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 П</w:t>
      </w:r>
      <w:r w:rsidR="00C10FA1">
        <w:rPr>
          <w:rFonts w:ascii="Times New Roman" w:hAnsi="Times New Roman"/>
          <w:sz w:val="24"/>
          <w:szCs w:val="24"/>
        </w:rPr>
        <w:t>оставщик</w:t>
      </w:r>
      <w:r>
        <w:rPr>
          <w:rFonts w:ascii="Times New Roman" w:hAnsi="Times New Roman"/>
          <w:sz w:val="24"/>
          <w:szCs w:val="24"/>
        </w:rPr>
        <w:t xml:space="preserve"> обязуется оказывать содействие Ди</w:t>
      </w:r>
      <w:r w:rsidR="00C10FA1">
        <w:rPr>
          <w:rFonts w:ascii="Times New Roman" w:hAnsi="Times New Roman"/>
          <w:sz w:val="24"/>
          <w:szCs w:val="24"/>
        </w:rPr>
        <w:t xml:space="preserve">леру в выставочной и иной </w:t>
      </w:r>
      <w:r>
        <w:rPr>
          <w:rFonts w:ascii="Times New Roman" w:hAnsi="Times New Roman"/>
          <w:sz w:val="24"/>
          <w:szCs w:val="24"/>
        </w:rPr>
        <w:t xml:space="preserve">рекламной деятельности, направленной на продвижение продукции </w:t>
      </w:r>
      <w:r w:rsidR="00C10FA1">
        <w:rPr>
          <w:rFonts w:ascii="Times New Roman" w:hAnsi="Times New Roman"/>
          <w:sz w:val="24"/>
          <w:szCs w:val="24"/>
        </w:rPr>
        <w:t xml:space="preserve">поставки ООО «Пульсар </w:t>
      </w:r>
      <w:r w:rsidR="00C10FA1" w:rsidRPr="00653D06">
        <w:rPr>
          <w:rFonts w:ascii="Times New Roman" w:hAnsi="Times New Roman"/>
          <w:sz w:val="24"/>
          <w:szCs w:val="24"/>
        </w:rPr>
        <w:t xml:space="preserve">Лимитед», в </w:t>
      </w:r>
      <w:proofErr w:type="spellStart"/>
      <w:r w:rsidR="00C10FA1" w:rsidRPr="00653D06">
        <w:rPr>
          <w:rFonts w:ascii="Times New Roman" w:hAnsi="Times New Roman"/>
          <w:sz w:val="24"/>
          <w:szCs w:val="24"/>
        </w:rPr>
        <w:t>т.ч</w:t>
      </w:r>
      <w:proofErr w:type="spellEnd"/>
      <w:r w:rsidR="00C10FA1" w:rsidRPr="00653D06">
        <w:rPr>
          <w:rFonts w:ascii="Times New Roman" w:hAnsi="Times New Roman"/>
          <w:sz w:val="24"/>
          <w:szCs w:val="24"/>
        </w:rPr>
        <w:t>. ТМ «</w:t>
      </w:r>
      <w:r w:rsidR="00C10FA1" w:rsidRPr="00653D06">
        <w:rPr>
          <w:rFonts w:ascii="Times New Roman" w:hAnsi="Times New Roman"/>
          <w:sz w:val="24"/>
          <w:szCs w:val="24"/>
          <w:lang w:val="en-US"/>
        </w:rPr>
        <w:t>EverExceed</w:t>
      </w:r>
      <w:r w:rsidR="00C10FA1" w:rsidRPr="00653D06">
        <w:rPr>
          <w:rFonts w:ascii="Times New Roman" w:hAnsi="Times New Roman"/>
          <w:sz w:val="24"/>
          <w:szCs w:val="24"/>
        </w:rPr>
        <w:t xml:space="preserve">». </w:t>
      </w:r>
    </w:p>
    <w:p w:rsidR="00653D06" w:rsidRDefault="002E6442" w:rsidP="002E64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6">
        <w:rPr>
          <w:rFonts w:ascii="Times New Roman" w:hAnsi="Times New Roman"/>
          <w:sz w:val="24"/>
          <w:szCs w:val="24"/>
        </w:rPr>
        <w:t>2.</w:t>
      </w:r>
      <w:r w:rsidR="00653D06" w:rsidRPr="00653D06">
        <w:rPr>
          <w:rFonts w:ascii="Times New Roman" w:hAnsi="Times New Roman"/>
          <w:sz w:val="24"/>
          <w:szCs w:val="24"/>
        </w:rPr>
        <w:t>11</w:t>
      </w:r>
      <w:r w:rsidRPr="00653D06">
        <w:rPr>
          <w:rFonts w:ascii="Times New Roman" w:hAnsi="Times New Roman"/>
          <w:sz w:val="24"/>
          <w:szCs w:val="24"/>
        </w:rPr>
        <w:t>. П</w:t>
      </w:r>
      <w:r w:rsidR="00653D06" w:rsidRPr="00653D06">
        <w:rPr>
          <w:rFonts w:ascii="Times New Roman" w:hAnsi="Times New Roman"/>
          <w:sz w:val="24"/>
          <w:szCs w:val="24"/>
        </w:rPr>
        <w:t>оставщик</w:t>
      </w:r>
      <w:r w:rsidR="00B46771">
        <w:rPr>
          <w:rFonts w:ascii="Times New Roman" w:hAnsi="Times New Roman"/>
          <w:sz w:val="24"/>
          <w:szCs w:val="24"/>
        </w:rPr>
        <w:t xml:space="preserve"> обязуется</w:t>
      </w:r>
      <w:r w:rsidRPr="00653D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53D06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653D06">
        <w:rPr>
          <w:rFonts w:ascii="Times New Roman" w:hAnsi="Times New Roman" w:cs="Times New Roman"/>
          <w:sz w:val="24"/>
          <w:szCs w:val="24"/>
        </w:rPr>
        <w:t xml:space="preserve"> </w:t>
      </w:r>
      <w:r w:rsidR="00B46771" w:rsidRPr="00653D06">
        <w:rPr>
          <w:rFonts w:ascii="Times New Roman" w:hAnsi="Times New Roman" w:cs="Times New Roman"/>
          <w:sz w:val="24"/>
          <w:szCs w:val="24"/>
        </w:rPr>
        <w:t>контактную</w:t>
      </w:r>
      <w:r w:rsidRPr="00653D06">
        <w:rPr>
          <w:rFonts w:ascii="Times New Roman" w:hAnsi="Times New Roman" w:cs="Times New Roman"/>
          <w:sz w:val="24"/>
          <w:szCs w:val="24"/>
        </w:rPr>
        <w:t xml:space="preserve"> информацию о  Дилере  на страничке</w:t>
      </w:r>
      <w:r w:rsidR="00653D06" w:rsidRPr="00653D06">
        <w:rPr>
          <w:rFonts w:ascii="Times New Roman" w:hAnsi="Times New Roman" w:cs="Times New Roman"/>
          <w:sz w:val="24"/>
          <w:szCs w:val="24"/>
        </w:rPr>
        <w:t xml:space="preserve"> своего сайта</w:t>
      </w:r>
      <w:r w:rsidRPr="00653D06">
        <w:rPr>
          <w:rFonts w:ascii="Times New Roman" w:hAnsi="Times New Roman" w:cs="Times New Roman"/>
          <w:sz w:val="24"/>
          <w:szCs w:val="24"/>
        </w:rPr>
        <w:t xml:space="preserve"> в разделе «Где купить»</w:t>
      </w:r>
      <w:r w:rsidR="00653D06">
        <w:rPr>
          <w:rFonts w:ascii="Times New Roman" w:hAnsi="Times New Roman" w:cs="Times New Roman"/>
          <w:sz w:val="24"/>
          <w:szCs w:val="24"/>
        </w:rPr>
        <w:t>.</w:t>
      </w:r>
      <w:r w:rsidR="00B46771">
        <w:rPr>
          <w:rFonts w:ascii="Times New Roman" w:hAnsi="Times New Roman" w:cs="Times New Roman"/>
          <w:sz w:val="24"/>
          <w:szCs w:val="24"/>
        </w:rPr>
        <w:t xml:space="preserve"> Поставщик нацелен на приоритетные продажи через дилерскую сеть.</w:t>
      </w: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D06">
        <w:rPr>
          <w:rFonts w:ascii="Times New Roman" w:hAnsi="Times New Roman" w:cs="Times New Roman"/>
          <w:sz w:val="24"/>
          <w:szCs w:val="24"/>
        </w:rPr>
        <w:t>2.1</w:t>
      </w:r>
      <w:r w:rsidR="00653D06">
        <w:rPr>
          <w:rFonts w:ascii="Times New Roman" w:hAnsi="Times New Roman" w:cs="Times New Roman"/>
          <w:sz w:val="24"/>
          <w:szCs w:val="24"/>
        </w:rPr>
        <w:t>2</w:t>
      </w:r>
      <w:r w:rsidRPr="00653D06">
        <w:rPr>
          <w:rFonts w:ascii="Times New Roman" w:hAnsi="Times New Roman" w:cs="Times New Roman"/>
          <w:sz w:val="24"/>
          <w:szCs w:val="24"/>
        </w:rPr>
        <w:t>. П</w:t>
      </w:r>
      <w:r w:rsidR="00653D06" w:rsidRPr="00653D06">
        <w:rPr>
          <w:rFonts w:ascii="Times New Roman" w:hAnsi="Times New Roman" w:cs="Times New Roman"/>
          <w:sz w:val="24"/>
          <w:szCs w:val="24"/>
        </w:rPr>
        <w:t>оставщик</w:t>
      </w:r>
      <w:r w:rsidRPr="00653D06">
        <w:rPr>
          <w:rFonts w:ascii="Times New Roman" w:hAnsi="Times New Roman" w:cs="Times New Roman"/>
          <w:sz w:val="24"/>
          <w:szCs w:val="24"/>
        </w:rPr>
        <w:t xml:space="preserve"> </w:t>
      </w:r>
      <w:r w:rsidR="00653D06" w:rsidRPr="00653D06">
        <w:rPr>
          <w:rFonts w:ascii="Times New Roman" w:hAnsi="Times New Roman" w:cs="Times New Roman"/>
          <w:sz w:val="24"/>
          <w:szCs w:val="24"/>
        </w:rPr>
        <w:t>направляет активные усилия на</w:t>
      </w:r>
      <w:r w:rsidRPr="00653D06">
        <w:rPr>
          <w:rFonts w:ascii="Times New Roman" w:hAnsi="Times New Roman" w:cs="Times New Roman"/>
          <w:sz w:val="24"/>
          <w:szCs w:val="24"/>
        </w:rPr>
        <w:t xml:space="preserve"> обеспеч</w:t>
      </w:r>
      <w:r w:rsidR="00653D06" w:rsidRPr="00653D06">
        <w:rPr>
          <w:rFonts w:ascii="Times New Roman" w:hAnsi="Times New Roman" w:cs="Times New Roman"/>
          <w:sz w:val="24"/>
          <w:szCs w:val="24"/>
        </w:rPr>
        <w:t>ение</w:t>
      </w:r>
      <w:r w:rsidRPr="00653D06">
        <w:rPr>
          <w:rFonts w:ascii="Times New Roman" w:hAnsi="Times New Roman" w:cs="Times New Roman"/>
          <w:sz w:val="24"/>
          <w:szCs w:val="24"/>
        </w:rPr>
        <w:t xml:space="preserve"> Дилера</w:t>
      </w:r>
      <w:r w:rsidRPr="00653D06">
        <w:rPr>
          <w:rFonts w:ascii="Times New Roman" w:hAnsi="Times New Roman"/>
          <w:sz w:val="24"/>
          <w:szCs w:val="24"/>
        </w:rPr>
        <w:t xml:space="preserve"> рекламными материалами</w:t>
      </w:r>
      <w:r w:rsidR="00653D06" w:rsidRPr="00653D06">
        <w:rPr>
          <w:rFonts w:ascii="Times New Roman" w:hAnsi="Times New Roman"/>
          <w:sz w:val="24"/>
          <w:szCs w:val="24"/>
        </w:rPr>
        <w:t xml:space="preserve"> (буклеты, баннеры, плакаты и другие материалы как</w:t>
      </w:r>
      <w:r w:rsidR="00653D06">
        <w:rPr>
          <w:rFonts w:ascii="Times New Roman" w:hAnsi="Times New Roman"/>
          <w:sz w:val="24"/>
          <w:szCs w:val="24"/>
        </w:rPr>
        <w:t xml:space="preserve"> в печатном, так и в электронном </w:t>
      </w:r>
      <w:proofErr w:type="gramStart"/>
      <w:r w:rsidR="00653D06">
        <w:rPr>
          <w:rFonts w:ascii="Times New Roman" w:hAnsi="Times New Roman"/>
          <w:sz w:val="24"/>
          <w:szCs w:val="24"/>
        </w:rPr>
        <w:t>виде</w:t>
      </w:r>
      <w:proofErr w:type="gramEnd"/>
      <w:r w:rsidR="00653D0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а также</w:t>
      </w:r>
      <w:r w:rsidR="00653D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сувенирной продукцией с символикой Поставщика</w:t>
      </w:r>
      <w:r w:rsidR="00A718AE">
        <w:rPr>
          <w:rFonts w:ascii="Times New Roman" w:hAnsi="Times New Roman"/>
          <w:sz w:val="24"/>
          <w:szCs w:val="24"/>
        </w:rPr>
        <w:t xml:space="preserve"> (по индивидуальной договоренности)</w:t>
      </w:r>
      <w:r>
        <w:rPr>
          <w:rFonts w:ascii="Times New Roman" w:hAnsi="Times New Roman"/>
          <w:sz w:val="24"/>
          <w:szCs w:val="24"/>
        </w:rPr>
        <w:t>.</w:t>
      </w:r>
    </w:p>
    <w:p w:rsidR="00653D06" w:rsidRDefault="00653D06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 Поставщик обязуется обеспечивать для Дилера «защиту проектов», т.е. при уведомлении Дилером об активной работе с конкретным клиентом по конкретному проекту, Поставщик гарантирует, что при обращении к нему иных дилеров по данному проекту, не поставит им оборудования и уведомит, что данный проект находится «под защитой».</w:t>
      </w:r>
      <w:r w:rsidR="00A718AE">
        <w:rPr>
          <w:rFonts w:ascii="Times New Roman" w:hAnsi="Times New Roman"/>
          <w:sz w:val="24"/>
          <w:szCs w:val="24"/>
        </w:rPr>
        <w:t xml:space="preserve"> Если же к Поставщику обратится напрямую конечный заказчик, Поставщик обязуется предоставить ему котировки только после соответствующего согласования с Дилером.</w:t>
      </w:r>
    </w:p>
    <w:p w:rsidR="00A718AE" w:rsidRDefault="00A718AE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 Поставщик обязуется проводить независимую рекламную кампанию (выставки, конференции, реклама в специализированных печатных и электронных изданиях, реклама в сети интернет и др.) для увеличения популярности</w:t>
      </w:r>
      <w:r w:rsidR="00B46771">
        <w:rPr>
          <w:rFonts w:ascii="Times New Roman" w:hAnsi="Times New Roman"/>
          <w:sz w:val="24"/>
          <w:szCs w:val="24"/>
        </w:rPr>
        <w:t xml:space="preserve"> и спроса на</w:t>
      </w:r>
      <w:r>
        <w:rPr>
          <w:rFonts w:ascii="Times New Roman" w:hAnsi="Times New Roman"/>
          <w:sz w:val="24"/>
          <w:szCs w:val="24"/>
        </w:rPr>
        <w:t xml:space="preserve"> поставляем</w:t>
      </w:r>
      <w:r w:rsidR="00B46771"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z w:val="24"/>
          <w:szCs w:val="24"/>
        </w:rPr>
        <w:t xml:space="preserve"> бренд</w:t>
      </w:r>
      <w:r w:rsidR="00B46771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, что </w:t>
      </w:r>
      <w:r w:rsidR="00B46771">
        <w:rPr>
          <w:rFonts w:ascii="Times New Roman" w:hAnsi="Times New Roman"/>
          <w:sz w:val="24"/>
          <w:szCs w:val="24"/>
        </w:rPr>
        <w:t>однозначно будет иметь положительный коммерческий эффект в деятельности Дилера.</w:t>
      </w:r>
    </w:p>
    <w:p w:rsidR="00B46771" w:rsidRDefault="00B46771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 Поставщик обязуется периодически проводить технические обуча</w:t>
      </w:r>
      <w:r w:rsidR="00FD0AAE">
        <w:rPr>
          <w:rFonts w:ascii="Times New Roman" w:hAnsi="Times New Roman"/>
          <w:sz w:val="24"/>
          <w:szCs w:val="24"/>
        </w:rPr>
        <w:t>ющие семинары для своих дилеров, а также обеспечивать сервисную поддержку по запросу Дилера (оговаривается индивидуально в каждом конкретном случае).</w:t>
      </w:r>
    </w:p>
    <w:p w:rsidR="00F0754A" w:rsidRDefault="00F0754A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 Поставщик имеет право обеспечивать для наиболее активных Дилеров специальные акционные предложения на продукцию,</w:t>
      </w:r>
      <w:r w:rsidR="00A843AB">
        <w:rPr>
          <w:rFonts w:ascii="Times New Roman" w:hAnsi="Times New Roman"/>
          <w:sz w:val="24"/>
          <w:szCs w:val="24"/>
        </w:rPr>
        <w:t xml:space="preserve"> скидки,</w:t>
      </w:r>
      <w:r>
        <w:rPr>
          <w:rFonts w:ascii="Times New Roman" w:hAnsi="Times New Roman"/>
          <w:sz w:val="24"/>
          <w:szCs w:val="24"/>
        </w:rPr>
        <w:t xml:space="preserve"> разного рода бонусы и поощрения.</w:t>
      </w:r>
      <w:r w:rsidR="00A843AB">
        <w:rPr>
          <w:rFonts w:ascii="Times New Roman" w:hAnsi="Times New Roman"/>
          <w:sz w:val="24"/>
          <w:szCs w:val="24"/>
        </w:rPr>
        <w:t xml:space="preserve"> Степень активности определяется исходя из динамики продаж и маркетинговой активности дилера по продвижению продукции Поставщика.</w:t>
      </w:r>
    </w:p>
    <w:p w:rsidR="00B46771" w:rsidRDefault="00B46771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43AB" w:rsidRDefault="00A843AB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9B" w:rsidRPr="00D3579B" w:rsidRDefault="00D3579B" w:rsidP="00D3579B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579B">
        <w:rPr>
          <w:rFonts w:ascii="Times New Roman" w:hAnsi="Times New Roman"/>
          <w:b/>
          <w:i/>
          <w:sz w:val="24"/>
          <w:szCs w:val="24"/>
        </w:rPr>
        <w:t>Указанные условия</w:t>
      </w:r>
      <w:r w:rsidRPr="00D3579B">
        <w:rPr>
          <w:rFonts w:ascii="Times New Roman" w:hAnsi="Times New Roman"/>
          <w:i/>
          <w:sz w:val="24"/>
          <w:szCs w:val="24"/>
        </w:rPr>
        <w:t xml:space="preserve"> поддержки Дилера гарантируются Поставщиком</w:t>
      </w:r>
      <w:r w:rsidRPr="00D3579B">
        <w:rPr>
          <w:rFonts w:ascii="Times New Roman" w:hAnsi="Times New Roman" w:cs="Times New Roman"/>
          <w:i/>
          <w:sz w:val="24"/>
          <w:szCs w:val="24"/>
        </w:rPr>
        <w:t xml:space="preserve"> при условии соблюдения Дилером данного Соглашения, а также наличии </w:t>
      </w:r>
      <w:r w:rsidRPr="00016873">
        <w:rPr>
          <w:rFonts w:ascii="Times New Roman" w:hAnsi="Times New Roman" w:cs="Times New Roman"/>
          <w:b/>
          <w:i/>
          <w:sz w:val="24"/>
          <w:szCs w:val="24"/>
        </w:rPr>
        <w:t>активных маркетинговых усилий Дилера</w:t>
      </w:r>
      <w:r w:rsidRPr="00D3579B">
        <w:rPr>
          <w:rFonts w:ascii="Times New Roman" w:hAnsi="Times New Roman" w:cs="Times New Roman"/>
          <w:i/>
          <w:sz w:val="24"/>
          <w:szCs w:val="24"/>
        </w:rPr>
        <w:t xml:space="preserve"> в приоритетном продвижении продукции </w:t>
      </w:r>
      <w:r w:rsidR="00F1460D">
        <w:rPr>
          <w:rFonts w:ascii="Times New Roman" w:hAnsi="Times New Roman" w:cs="Times New Roman"/>
          <w:i/>
          <w:sz w:val="24"/>
          <w:szCs w:val="24"/>
        </w:rPr>
        <w:t>Поставщика,</w:t>
      </w:r>
      <w:r w:rsidRPr="00D3579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D3579B">
        <w:rPr>
          <w:rFonts w:ascii="Times New Roman" w:hAnsi="Times New Roman" w:cs="Times New Roman"/>
          <w:i/>
          <w:sz w:val="24"/>
          <w:szCs w:val="24"/>
        </w:rPr>
        <w:t>т.ч</w:t>
      </w:r>
      <w:proofErr w:type="spellEnd"/>
      <w:r w:rsidRPr="00D3579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843AB">
        <w:rPr>
          <w:rFonts w:ascii="Times New Roman" w:hAnsi="Times New Roman" w:cs="Times New Roman"/>
          <w:i/>
          <w:sz w:val="24"/>
          <w:szCs w:val="24"/>
        </w:rPr>
        <w:t>торговой марки</w:t>
      </w:r>
      <w:r w:rsidRPr="00D3579B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D3579B">
        <w:rPr>
          <w:rFonts w:ascii="Times New Roman" w:hAnsi="Times New Roman" w:cs="Times New Roman"/>
          <w:i/>
          <w:sz w:val="24"/>
          <w:szCs w:val="24"/>
          <w:lang w:val="en-US"/>
        </w:rPr>
        <w:t>EverExceed</w:t>
      </w:r>
      <w:r w:rsidRPr="00D3579B">
        <w:rPr>
          <w:rFonts w:ascii="Times New Roman" w:hAnsi="Times New Roman" w:cs="Times New Roman"/>
          <w:i/>
          <w:sz w:val="24"/>
          <w:szCs w:val="24"/>
        </w:rPr>
        <w:t>».</w:t>
      </w: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43AB" w:rsidRDefault="00A843AB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D06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Права и обязанности Дилера.</w:t>
      </w: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F0754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Дилер является независимым партнером П</w:t>
      </w:r>
      <w:r w:rsidR="00D3579B">
        <w:rPr>
          <w:rFonts w:ascii="Times New Roman" w:hAnsi="Times New Roman"/>
          <w:sz w:val="24"/>
          <w:szCs w:val="24"/>
        </w:rPr>
        <w:t>оставщика</w:t>
      </w:r>
      <w:r>
        <w:rPr>
          <w:rFonts w:ascii="Times New Roman" w:hAnsi="Times New Roman"/>
          <w:sz w:val="24"/>
          <w:szCs w:val="24"/>
        </w:rPr>
        <w:t>.</w:t>
      </w:r>
      <w:r w:rsidR="00D3579B">
        <w:rPr>
          <w:rFonts w:ascii="Times New Roman" w:hAnsi="Times New Roman"/>
          <w:sz w:val="24"/>
          <w:szCs w:val="24"/>
        </w:rPr>
        <w:t xml:space="preserve"> Дилер направляет активные маркетинговые усилия на </w:t>
      </w:r>
      <w:r w:rsidR="0070531B">
        <w:rPr>
          <w:rFonts w:ascii="Times New Roman" w:hAnsi="Times New Roman"/>
          <w:sz w:val="24"/>
          <w:szCs w:val="24"/>
        </w:rPr>
        <w:t xml:space="preserve">приоритетное </w:t>
      </w:r>
      <w:r w:rsidR="00D3579B">
        <w:rPr>
          <w:rFonts w:ascii="Times New Roman" w:hAnsi="Times New Roman"/>
          <w:sz w:val="24"/>
          <w:szCs w:val="24"/>
        </w:rPr>
        <w:t xml:space="preserve">продвижение продукции поставки </w:t>
      </w:r>
      <w:r w:rsidR="0070531B">
        <w:rPr>
          <w:rFonts w:ascii="Times New Roman" w:hAnsi="Times New Roman"/>
          <w:sz w:val="24"/>
          <w:szCs w:val="24"/>
        </w:rPr>
        <w:t xml:space="preserve">ООО «Пульсар Лимитед», в </w:t>
      </w:r>
      <w:proofErr w:type="spellStart"/>
      <w:r w:rsidR="0070531B">
        <w:rPr>
          <w:rFonts w:ascii="Times New Roman" w:hAnsi="Times New Roman"/>
          <w:sz w:val="24"/>
          <w:szCs w:val="24"/>
        </w:rPr>
        <w:t>т.ч</w:t>
      </w:r>
      <w:proofErr w:type="spellEnd"/>
      <w:r w:rsidR="0070531B">
        <w:rPr>
          <w:rFonts w:ascii="Times New Roman" w:hAnsi="Times New Roman"/>
          <w:sz w:val="24"/>
          <w:szCs w:val="24"/>
        </w:rPr>
        <w:t>. ТМ «</w:t>
      </w:r>
      <w:r w:rsidR="0070531B">
        <w:rPr>
          <w:rFonts w:ascii="Times New Roman" w:hAnsi="Times New Roman"/>
          <w:sz w:val="24"/>
          <w:szCs w:val="24"/>
          <w:lang w:val="en-US"/>
        </w:rPr>
        <w:t>EverExceed</w:t>
      </w:r>
      <w:r w:rsidR="0070531B">
        <w:rPr>
          <w:rFonts w:ascii="Times New Roman" w:hAnsi="Times New Roman"/>
          <w:sz w:val="24"/>
          <w:szCs w:val="24"/>
        </w:rPr>
        <w:t>».</w:t>
      </w:r>
    </w:p>
    <w:p w:rsidR="00577311" w:rsidRPr="0070531B" w:rsidRDefault="00577311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Дилер обязуется </w:t>
      </w:r>
      <w:r w:rsidR="003A43DF">
        <w:rPr>
          <w:rFonts w:ascii="Times New Roman" w:hAnsi="Times New Roman"/>
          <w:sz w:val="24"/>
          <w:szCs w:val="24"/>
        </w:rPr>
        <w:t xml:space="preserve">изучать и указывать на своих ресурсах, а также рекламных материалах, особенности и преимущества продукции Поставщика, доводить до </w:t>
      </w:r>
      <w:proofErr w:type="gramStart"/>
      <w:r w:rsidR="003A43DF">
        <w:rPr>
          <w:rFonts w:ascii="Times New Roman" w:hAnsi="Times New Roman"/>
          <w:sz w:val="24"/>
          <w:szCs w:val="24"/>
        </w:rPr>
        <w:t>ведома</w:t>
      </w:r>
      <w:proofErr w:type="gramEnd"/>
      <w:r w:rsidR="003A43DF">
        <w:rPr>
          <w:rFonts w:ascii="Times New Roman" w:hAnsi="Times New Roman"/>
          <w:sz w:val="24"/>
          <w:szCs w:val="24"/>
        </w:rPr>
        <w:t xml:space="preserve"> клиентов эту информацию, а также иные данные технического, маркетингового и коммерческого характера, которые явно способствуют росту продаж, информированности конечных заказчиков</w:t>
      </w:r>
      <w:r w:rsidR="00016873">
        <w:rPr>
          <w:rFonts w:ascii="Times New Roman" w:hAnsi="Times New Roman"/>
          <w:sz w:val="24"/>
          <w:szCs w:val="24"/>
        </w:rPr>
        <w:t xml:space="preserve"> о продукции Поставщика</w:t>
      </w:r>
      <w:r w:rsidR="003A43DF">
        <w:rPr>
          <w:rFonts w:ascii="Times New Roman" w:hAnsi="Times New Roman"/>
          <w:sz w:val="24"/>
          <w:szCs w:val="24"/>
        </w:rPr>
        <w:t>.</w:t>
      </w:r>
    </w:p>
    <w:p w:rsidR="002E6442" w:rsidRPr="001B2716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A43D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F0754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16873">
        <w:rPr>
          <w:rFonts w:ascii="Times New Roman" w:hAnsi="Times New Roman"/>
          <w:sz w:val="24"/>
          <w:szCs w:val="24"/>
        </w:rPr>
        <w:t>Дилер имеет право</w:t>
      </w:r>
      <w:r>
        <w:rPr>
          <w:rFonts w:ascii="Times New Roman" w:hAnsi="Times New Roman"/>
          <w:sz w:val="24"/>
          <w:szCs w:val="24"/>
        </w:rPr>
        <w:t xml:space="preserve"> указывать в </w:t>
      </w:r>
      <w:r w:rsidR="00016873">
        <w:rPr>
          <w:rFonts w:ascii="Times New Roman" w:hAnsi="Times New Roman"/>
          <w:sz w:val="24"/>
          <w:szCs w:val="24"/>
        </w:rPr>
        <w:t xml:space="preserve">тендерной документации, </w:t>
      </w:r>
      <w:r>
        <w:rPr>
          <w:rFonts w:ascii="Times New Roman" w:hAnsi="Times New Roman"/>
          <w:sz w:val="24"/>
          <w:szCs w:val="24"/>
        </w:rPr>
        <w:t>рекламных и других материалах</w:t>
      </w:r>
      <w:r w:rsidR="00016873">
        <w:rPr>
          <w:rFonts w:ascii="Times New Roman" w:hAnsi="Times New Roman"/>
          <w:sz w:val="24"/>
          <w:szCs w:val="24"/>
        </w:rPr>
        <w:t xml:space="preserve"> свой</w:t>
      </w:r>
      <w:r>
        <w:rPr>
          <w:rFonts w:ascii="Times New Roman" w:hAnsi="Times New Roman"/>
          <w:sz w:val="24"/>
          <w:szCs w:val="24"/>
        </w:rPr>
        <w:t xml:space="preserve"> статус</w:t>
      </w:r>
      <w:r w:rsidR="00016873">
        <w:rPr>
          <w:rFonts w:ascii="Times New Roman" w:hAnsi="Times New Roman"/>
          <w:sz w:val="24"/>
          <w:szCs w:val="24"/>
        </w:rPr>
        <w:t xml:space="preserve"> </w:t>
      </w:r>
      <w:r w:rsidRPr="001B2716">
        <w:rPr>
          <w:rFonts w:ascii="Times New Roman" w:hAnsi="Times New Roman"/>
          <w:sz w:val="24"/>
          <w:szCs w:val="24"/>
        </w:rPr>
        <w:t>«</w:t>
      </w:r>
      <w:r w:rsidR="00016873">
        <w:rPr>
          <w:rFonts w:ascii="Times New Roman" w:hAnsi="Times New Roman"/>
          <w:sz w:val="24"/>
          <w:szCs w:val="24"/>
        </w:rPr>
        <w:t xml:space="preserve">Официального дилера по продукции </w:t>
      </w:r>
      <w:r w:rsidR="0070531B">
        <w:rPr>
          <w:rFonts w:ascii="Times New Roman" w:hAnsi="Times New Roman"/>
          <w:sz w:val="24"/>
          <w:szCs w:val="24"/>
          <w:lang w:val="en-US"/>
        </w:rPr>
        <w:t>EverExceed Industrial Corp.</w:t>
      </w:r>
      <w:r>
        <w:rPr>
          <w:rFonts w:ascii="Times New Roman" w:hAnsi="Times New Roman"/>
          <w:sz w:val="24"/>
          <w:szCs w:val="24"/>
        </w:rPr>
        <w:t xml:space="preserve">» и использовать зарегистрированную торговую марку и логотип  компании </w:t>
      </w:r>
      <w:r w:rsidR="0070531B">
        <w:rPr>
          <w:rFonts w:ascii="Times New Roman" w:hAnsi="Times New Roman"/>
          <w:sz w:val="24"/>
          <w:szCs w:val="24"/>
          <w:lang w:val="en-US"/>
        </w:rPr>
        <w:t>EverExceed</w:t>
      </w:r>
      <w:r w:rsidRPr="001B2716">
        <w:rPr>
          <w:rFonts w:ascii="Times New Roman" w:hAnsi="Times New Roman"/>
          <w:sz w:val="24"/>
          <w:szCs w:val="24"/>
        </w:rPr>
        <w:t>.</w:t>
      </w:r>
    </w:p>
    <w:p w:rsidR="003A43DF" w:rsidRPr="00F0754A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1687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F0754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Дилер обязуется реализовывать оборудование Производителя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учетом рекомендованных розничных цен.</w:t>
      </w:r>
      <w:r w:rsidR="00F0754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754A">
        <w:rPr>
          <w:rFonts w:ascii="Times New Roman" w:hAnsi="Times New Roman"/>
          <w:sz w:val="24"/>
          <w:szCs w:val="24"/>
        </w:rPr>
        <w:t xml:space="preserve">При этом в открытом доступе (интернет-сайт и др.) Дилер не имеет права указывать цены на продукцию со скидкой более 5% от </w:t>
      </w:r>
      <w:proofErr w:type="gramStart"/>
      <w:r w:rsidR="00F0754A">
        <w:rPr>
          <w:rFonts w:ascii="Times New Roman" w:hAnsi="Times New Roman"/>
          <w:sz w:val="24"/>
          <w:szCs w:val="24"/>
        </w:rPr>
        <w:t>розничных</w:t>
      </w:r>
      <w:proofErr w:type="gramEnd"/>
      <w:r w:rsidR="00F0754A">
        <w:rPr>
          <w:rFonts w:ascii="Times New Roman" w:hAnsi="Times New Roman"/>
          <w:sz w:val="24"/>
          <w:szCs w:val="24"/>
        </w:rPr>
        <w:t>. Исключение составляют лишь специальные акционные пре</w:t>
      </w:r>
      <w:r w:rsidR="003A43DF">
        <w:rPr>
          <w:rFonts w:ascii="Times New Roman" w:hAnsi="Times New Roman"/>
          <w:sz w:val="24"/>
          <w:szCs w:val="24"/>
        </w:rPr>
        <w:t>дложения, вводимые Поставщиком.</w:t>
      </w:r>
      <w:r w:rsidR="000973FA">
        <w:rPr>
          <w:rFonts w:ascii="Times New Roman" w:hAnsi="Times New Roman"/>
          <w:sz w:val="24"/>
          <w:szCs w:val="24"/>
        </w:rPr>
        <w:t xml:space="preserve"> </w:t>
      </w:r>
      <w:r w:rsidR="003A43DF">
        <w:rPr>
          <w:rFonts w:ascii="Times New Roman" w:hAnsi="Times New Roman"/>
          <w:sz w:val="24"/>
          <w:szCs w:val="24"/>
        </w:rPr>
        <w:t xml:space="preserve">При указании цен в гривнах Дилер обязан пересчитывать их по курсу не </w:t>
      </w:r>
      <w:proofErr w:type="gramStart"/>
      <w:r w:rsidR="003A43DF">
        <w:rPr>
          <w:rFonts w:ascii="Times New Roman" w:hAnsi="Times New Roman"/>
          <w:sz w:val="24"/>
          <w:szCs w:val="24"/>
        </w:rPr>
        <w:t>ниже указанного</w:t>
      </w:r>
      <w:proofErr w:type="gramEnd"/>
      <w:r w:rsidR="003A43DF">
        <w:rPr>
          <w:rFonts w:ascii="Times New Roman" w:hAnsi="Times New Roman"/>
          <w:sz w:val="24"/>
          <w:szCs w:val="24"/>
        </w:rPr>
        <w:t xml:space="preserve"> на страничке </w:t>
      </w:r>
      <w:r w:rsidR="003A43DF">
        <w:rPr>
          <w:rFonts w:ascii="Times New Roman" w:hAnsi="Times New Roman"/>
          <w:sz w:val="24"/>
          <w:szCs w:val="24"/>
          <w:lang w:val="en-US"/>
        </w:rPr>
        <w:t xml:space="preserve">“Google Docs” </w:t>
      </w:r>
      <w:r w:rsidR="003A43DF">
        <w:rPr>
          <w:rFonts w:ascii="Times New Roman" w:hAnsi="Times New Roman"/>
          <w:sz w:val="24"/>
          <w:szCs w:val="24"/>
        </w:rPr>
        <w:t>Поставщика на текущую дату. Дилеру предоставляется ссылка на данный электронный документ, в котором также имеется информация по остаткам продукции, резервам и ожидаемым поступлениям.</w:t>
      </w: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1687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F0754A">
        <w:rPr>
          <w:rFonts w:ascii="Times New Roman" w:hAnsi="Times New Roman"/>
          <w:sz w:val="24"/>
          <w:szCs w:val="24"/>
        </w:rPr>
        <w:t xml:space="preserve"> При участии в </w:t>
      </w:r>
      <w:r w:rsidR="00577311">
        <w:rPr>
          <w:rFonts w:ascii="Times New Roman" w:hAnsi="Times New Roman"/>
          <w:sz w:val="24"/>
          <w:szCs w:val="24"/>
        </w:rPr>
        <w:t xml:space="preserve">открытом </w:t>
      </w:r>
      <w:r w:rsidR="00F0754A">
        <w:rPr>
          <w:rFonts w:ascii="Times New Roman" w:hAnsi="Times New Roman"/>
          <w:sz w:val="24"/>
          <w:szCs w:val="24"/>
        </w:rPr>
        <w:t>тендере,</w:t>
      </w:r>
      <w:r w:rsidR="00577311">
        <w:rPr>
          <w:rFonts w:ascii="Times New Roman" w:hAnsi="Times New Roman"/>
          <w:sz w:val="24"/>
          <w:szCs w:val="24"/>
        </w:rPr>
        <w:t xml:space="preserve"> конкурсе или</w:t>
      </w:r>
      <w:r w:rsidR="00F0754A">
        <w:rPr>
          <w:rFonts w:ascii="Times New Roman" w:hAnsi="Times New Roman"/>
          <w:sz w:val="24"/>
          <w:szCs w:val="24"/>
        </w:rPr>
        <w:t xml:space="preserve"> аукционе </w:t>
      </w:r>
      <w:r>
        <w:rPr>
          <w:rFonts w:ascii="Times New Roman" w:hAnsi="Times New Roman"/>
          <w:sz w:val="24"/>
          <w:szCs w:val="24"/>
        </w:rPr>
        <w:t>Дилер обяз</w:t>
      </w:r>
      <w:r w:rsidR="00F0754A">
        <w:rPr>
          <w:rFonts w:ascii="Times New Roman" w:hAnsi="Times New Roman"/>
          <w:sz w:val="24"/>
          <w:szCs w:val="24"/>
        </w:rPr>
        <w:t xml:space="preserve">уется </w:t>
      </w:r>
      <w:r w:rsidR="00577311">
        <w:rPr>
          <w:rFonts w:ascii="Times New Roman" w:hAnsi="Times New Roman"/>
          <w:sz w:val="24"/>
          <w:szCs w:val="24"/>
        </w:rPr>
        <w:t>предварительно уведомлять об этом Поставщика (для «защиты проекта»), согласовывать</w:t>
      </w:r>
      <w:r w:rsidR="00F0754A">
        <w:rPr>
          <w:rFonts w:ascii="Times New Roman" w:hAnsi="Times New Roman"/>
          <w:sz w:val="24"/>
          <w:szCs w:val="24"/>
        </w:rPr>
        <w:t xml:space="preserve"> цены и иные коммерческие условия </w:t>
      </w:r>
      <w:r w:rsidR="00577311">
        <w:rPr>
          <w:rFonts w:ascii="Times New Roman" w:hAnsi="Times New Roman"/>
          <w:sz w:val="24"/>
          <w:szCs w:val="24"/>
        </w:rPr>
        <w:t xml:space="preserve">поставки </w:t>
      </w:r>
      <w:r w:rsidR="00F0754A">
        <w:rPr>
          <w:rFonts w:ascii="Times New Roman" w:hAnsi="Times New Roman"/>
          <w:sz w:val="24"/>
          <w:szCs w:val="24"/>
        </w:rPr>
        <w:t>с П</w:t>
      </w:r>
      <w:r w:rsidR="00577311">
        <w:rPr>
          <w:rFonts w:ascii="Times New Roman" w:hAnsi="Times New Roman"/>
          <w:sz w:val="24"/>
          <w:szCs w:val="24"/>
        </w:rPr>
        <w:t>оставщиком индивидуально по конкретному проекту</w:t>
      </w:r>
      <w:r w:rsidRPr="001B2716">
        <w:rPr>
          <w:rFonts w:ascii="Times New Roman" w:hAnsi="Times New Roman"/>
          <w:sz w:val="24"/>
          <w:szCs w:val="24"/>
        </w:rPr>
        <w:t>.</w:t>
      </w:r>
    </w:p>
    <w:p w:rsidR="00F1460D" w:rsidRPr="001B2716" w:rsidRDefault="00F1460D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1687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Дилер не имеет права участвовать в тендере с ценами ниже розничных (или иных, объявленных Поставщиком) при условии, что этот проект уже зарезервирован за другим Дилером.</w:t>
      </w: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1687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5773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Дилер берет на себя расходы по получению необходимых для работы лицензий</w:t>
      </w:r>
      <w:r w:rsidR="00577311">
        <w:rPr>
          <w:rFonts w:ascii="Times New Roman" w:hAnsi="Times New Roman"/>
          <w:sz w:val="24"/>
          <w:szCs w:val="24"/>
        </w:rPr>
        <w:t xml:space="preserve"> (если таковые требуются)</w:t>
      </w:r>
      <w:r>
        <w:rPr>
          <w:rFonts w:ascii="Times New Roman" w:hAnsi="Times New Roman"/>
          <w:sz w:val="24"/>
          <w:szCs w:val="24"/>
        </w:rPr>
        <w:t>,</w:t>
      </w:r>
      <w:r w:rsidR="00577311">
        <w:rPr>
          <w:rFonts w:ascii="Times New Roman" w:hAnsi="Times New Roman"/>
          <w:sz w:val="24"/>
          <w:szCs w:val="24"/>
        </w:rPr>
        <w:t xml:space="preserve"> </w:t>
      </w:r>
      <w:r w:rsidRPr="001B2716">
        <w:rPr>
          <w:rFonts w:ascii="Times New Roman" w:hAnsi="Times New Roman"/>
          <w:sz w:val="24"/>
          <w:szCs w:val="24"/>
        </w:rPr>
        <w:t>проведению</w:t>
      </w:r>
      <w:r>
        <w:rPr>
          <w:rFonts w:ascii="Times New Roman" w:hAnsi="Times New Roman"/>
          <w:sz w:val="24"/>
          <w:szCs w:val="24"/>
        </w:rPr>
        <w:t xml:space="preserve"> исследований рынка сбыта, организации своего демонстрационного зала и реализации продукции П</w:t>
      </w:r>
      <w:r w:rsidR="00577311">
        <w:rPr>
          <w:rFonts w:ascii="Times New Roman" w:hAnsi="Times New Roman"/>
          <w:sz w:val="24"/>
          <w:szCs w:val="24"/>
        </w:rPr>
        <w:t>оставщика</w:t>
      </w:r>
      <w:r>
        <w:rPr>
          <w:rFonts w:ascii="Times New Roman" w:hAnsi="Times New Roman"/>
          <w:sz w:val="24"/>
          <w:szCs w:val="24"/>
        </w:rPr>
        <w:t>.</w:t>
      </w: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1687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5773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Дилер, по согласованию с П</w:t>
      </w:r>
      <w:r w:rsidR="00577311">
        <w:rPr>
          <w:rFonts w:ascii="Times New Roman" w:hAnsi="Times New Roman"/>
          <w:sz w:val="24"/>
          <w:szCs w:val="24"/>
        </w:rPr>
        <w:t>оставщиком</w:t>
      </w:r>
      <w:r>
        <w:rPr>
          <w:rFonts w:ascii="Times New Roman" w:hAnsi="Times New Roman"/>
          <w:sz w:val="24"/>
          <w:szCs w:val="24"/>
        </w:rPr>
        <w:t>, представляет оборудование П</w:t>
      </w:r>
      <w:r w:rsidR="00577311">
        <w:rPr>
          <w:rFonts w:ascii="Times New Roman" w:hAnsi="Times New Roman"/>
          <w:sz w:val="24"/>
          <w:szCs w:val="24"/>
        </w:rPr>
        <w:t>оставщика</w:t>
      </w:r>
      <w:r>
        <w:rPr>
          <w:rFonts w:ascii="Times New Roman" w:hAnsi="Times New Roman"/>
          <w:sz w:val="24"/>
          <w:szCs w:val="24"/>
        </w:rPr>
        <w:t xml:space="preserve"> на выставках и презентациях. </w:t>
      </w:r>
      <w:r w:rsidR="00F1460D">
        <w:rPr>
          <w:rFonts w:ascii="Times New Roman" w:hAnsi="Times New Roman"/>
          <w:sz w:val="24"/>
          <w:szCs w:val="24"/>
        </w:rPr>
        <w:t>Распределение расходов</w:t>
      </w:r>
      <w:r>
        <w:rPr>
          <w:rFonts w:ascii="Times New Roman" w:hAnsi="Times New Roman"/>
          <w:sz w:val="24"/>
          <w:szCs w:val="24"/>
        </w:rPr>
        <w:t xml:space="preserve"> на рекламу </w:t>
      </w:r>
      <w:r w:rsidR="00577311">
        <w:rPr>
          <w:rFonts w:ascii="Times New Roman" w:hAnsi="Times New Roman"/>
          <w:sz w:val="24"/>
          <w:szCs w:val="24"/>
        </w:rPr>
        <w:t>в каждом конкретном случае оговариваются Сторонами в индивидуальном порядке.</w:t>
      </w: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1687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Дилер обязуется разме</w:t>
      </w:r>
      <w:r w:rsidR="00F1460D">
        <w:rPr>
          <w:rFonts w:ascii="Times New Roman" w:hAnsi="Times New Roman"/>
          <w:sz w:val="24"/>
          <w:szCs w:val="24"/>
        </w:rPr>
        <w:t>щать и актуализировать</w:t>
      </w:r>
      <w:r>
        <w:rPr>
          <w:rFonts w:ascii="Times New Roman" w:hAnsi="Times New Roman"/>
          <w:sz w:val="24"/>
          <w:szCs w:val="24"/>
        </w:rPr>
        <w:t xml:space="preserve"> на своем WEB-сайте </w:t>
      </w:r>
      <w:r w:rsidR="00F1460D">
        <w:rPr>
          <w:rFonts w:ascii="Times New Roman" w:hAnsi="Times New Roman"/>
          <w:sz w:val="24"/>
          <w:szCs w:val="24"/>
        </w:rPr>
        <w:t>информацию о продукции</w:t>
      </w:r>
      <w:r>
        <w:rPr>
          <w:rFonts w:ascii="Times New Roman" w:hAnsi="Times New Roman"/>
          <w:sz w:val="24"/>
          <w:szCs w:val="24"/>
        </w:rPr>
        <w:t xml:space="preserve"> П</w:t>
      </w:r>
      <w:r w:rsidR="00F1460D">
        <w:rPr>
          <w:rFonts w:ascii="Times New Roman" w:hAnsi="Times New Roman"/>
          <w:sz w:val="24"/>
          <w:szCs w:val="24"/>
        </w:rPr>
        <w:t>оставщика, а также по согласованию</w:t>
      </w:r>
      <w:r w:rsidR="00975FA4">
        <w:rPr>
          <w:rFonts w:ascii="Times New Roman" w:hAnsi="Times New Roman"/>
          <w:sz w:val="24"/>
          <w:szCs w:val="24"/>
        </w:rPr>
        <w:t xml:space="preserve"> с Поставщиком</w:t>
      </w:r>
      <w:r w:rsidR="00F1460D">
        <w:rPr>
          <w:rFonts w:ascii="Times New Roman" w:hAnsi="Times New Roman"/>
          <w:sz w:val="24"/>
          <w:szCs w:val="24"/>
        </w:rPr>
        <w:t xml:space="preserve"> размещать на сайте рекламные блоки, статьи и иную информацию маркетингового характера, направленную на </w:t>
      </w:r>
      <w:r w:rsidR="000973FA">
        <w:rPr>
          <w:rFonts w:ascii="Times New Roman" w:hAnsi="Times New Roman"/>
          <w:sz w:val="24"/>
          <w:szCs w:val="24"/>
        </w:rPr>
        <w:t>увеличение продаж</w:t>
      </w:r>
      <w:r w:rsidR="00975FA4">
        <w:rPr>
          <w:rFonts w:ascii="Times New Roman" w:hAnsi="Times New Roman"/>
          <w:sz w:val="24"/>
          <w:szCs w:val="24"/>
        </w:rPr>
        <w:t xml:space="preserve"> (в </w:t>
      </w:r>
      <w:proofErr w:type="spellStart"/>
      <w:r w:rsidR="00975FA4">
        <w:rPr>
          <w:rFonts w:ascii="Times New Roman" w:hAnsi="Times New Roman"/>
          <w:sz w:val="24"/>
          <w:szCs w:val="24"/>
        </w:rPr>
        <w:t>т.ч</w:t>
      </w:r>
      <w:proofErr w:type="spellEnd"/>
      <w:r w:rsidR="00975FA4">
        <w:rPr>
          <w:rFonts w:ascii="Times New Roman" w:hAnsi="Times New Roman"/>
          <w:sz w:val="24"/>
          <w:szCs w:val="24"/>
        </w:rPr>
        <w:t>. рекламные блоки, которые предоставляет непосредственно Поставщик)</w:t>
      </w:r>
      <w:r>
        <w:rPr>
          <w:rFonts w:ascii="Times New Roman" w:hAnsi="Times New Roman"/>
          <w:sz w:val="24"/>
          <w:szCs w:val="24"/>
        </w:rPr>
        <w:t>.</w:t>
      </w:r>
      <w:r w:rsidR="000973FA">
        <w:rPr>
          <w:rFonts w:ascii="Times New Roman" w:hAnsi="Times New Roman"/>
          <w:sz w:val="24"/>
          <w:szCs w:val="24"/>
        </w:rPr>
        <w:t xml:space="preserve"> Так</w:t>
      </w:r>
      <w:r w:rsidR="00016873">
        <w:rPr>
          <w:rFonts w:ascii="Times New Roman" w:hAnsi="Times New Roman"/>
          <w:sz w:val="24"/>
          <w:szCs w:val="24"/>
        </w:rPr>
        <w:t xml:space="preserve">же Дилер обязуется разместить рекламную информацию (баннеры, плакаты, буклеты и т.д.) в </w:t>
      </w:r>
      <w:proofErr w:type="gramStart"/>
      <w:r w:rsidR="00016873">
        <w:rPr>
          <w:rFonts w:ascii="Times New Roman" w:hAnsi="Times New Roman"/>
          <w:sz w:val="24"/>
          <w:szCs w:val="24"/>
        </w:rPr>
        <w:t>своем</w:t>
      </w:r>
      <w:proofErr w:type="gramEnd"/>
      <w:r w:rsidR="00016873">
        <w:rPr>
          <w:rFonts w:ascii="Times New Roman" w:hAnsi="Times New Roman"/>
          <w:sz w:val="24"/>
          <w:szCs w:val="24"/>
        </w:rPr>
        <w:t xml:space="preserve"> офисе/торговом или демонстрационном зале.</w:t>
      </w:r>
    </w:p>
    <w:p w:rsidR="00975FA4" w:rsidRDefault="002E6442" w:rsidP="00975FA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1687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Дилер обязуется </w:t>
      </w:r>
      <w:r w:rsidR="00975FA4">
        <w:rPr>
          <w:rFonts w:ascii="Times New Roman" w:hAnsi="Times New Roman"/>
          <w:sz w:val="24"/>
          <w:szCs w:val="24"/>
        </w:rPr>
        <w:t>уведомлять заказчиков об особенностях правильной эксплуатации продукции, которые способствуют увеличению срока её службы и минимизации случаев преждевременного выхода из строя.</w:t>
      </w:r>
    </w:p>
    <w:p w:rsidR="002E6442" w:rsidRDefault="00975FA4" w:rsidP="00975FA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16873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 Дилер обязуется </w:t>
      </w:r>
      <w:r w:rsidR="000973FA">
        <w:rPr>
          <w:rFonts w:ascii="Times New Roman" w:hAnsi="Times New Roman"/>
          <w:sz w:val="24"/>
          <w:szCs w:val="24"/>
        </w:rPr>
        <w:t xml:space="preserve">производить техническую, информационную и гарантийную поддержку своих заказчиков. В </w:t>
      </w:r>
      <w:proofErr w:type="gramStart"/>
      <w:r w:rsidR="000973FA">
        <w:rPr>
          <w:rFonts w:ascii="Times New Roman" w:hAnsi="Times New Roman"/>
          <w:sz w:val="24"/>
          <w:szCs w:val="24"/>
        </w:rPr>
        <w:t>случае</w:t>
      </w:r>
      <w:proofErr w:type="gramEnd"/>
      <w:r w:rsidR="000973FA">
        <w:rPr>
          <w:rFonts w:ascii="Times New Roman" w:hAnsi="Times New Roman"/>
          <w:sz w:val="24"/>
          <w:szCs w:val="24"/>
        </w:rPr>
        <w:t xml:space="preserve"> возникновения гарантийных вопросов, Дилер обрабатывает их и согласовывает с Поставщиком наиболее удобный вариант решения такого вопроса.</w:t>
      </w: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16873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57672">
        <w:rPr>
          <w:rFonts w:ascii="Times New Roman" w:hAnsi="Times New Roman"/>
          <w:sz w:val="24"/>
          <w:szCs w:val="24"/>
        </w:rPr>
        <w:t xml:space="preserve">Дилер </w:t>
      </w:r>
      <w:r>
        <w:rPr>
          <w:rFonts w:ascii="Times New Roman" w:hAnsi="Times New Roman"/>
          <w:sz w:val="24"/>
          <w:szCs w:val="24"/>
        </w:rPr>
        <w:t xml:space="preserve"> проводит целенаправленные рекламно-маркетинговые акции</w:t>
      </w:r>
      <w:r w:rsidR="00975FA4">
        <w:rPr>
          <w:rFonts w:ascii="Times New Roman" w:hAnsi="Times New Roman"/>
          <w:sz w:val="24"/>
          <w:szCs w:val="24"/>
        </w:rPr>
        <w:t xml:space="preserve"> различного характера</w:t>
      </w:r>
      <w:r>
        <w:rPr>
          <w:rFonts w:ascii="Times New Roman" w:hAnsi="Times New Roman"/>
          <w:sz w:val="24"/>
          <w:szCs w:val="24"/>
        </w:rPr>
        <w:t xml:space="preserve">, в целях расширения рынка сбыта продукции </w:t>
      </w:r>
      <w:r w:rsidR="00975FA4">
        <w:rPr>
          <w:rFonts w:ascii="Times New Roman" w:hAnsi="Times New Roman"/>
          <w:sz w:val="24"/>
          <w:szCs w:val="24"/>
        </w:rPr>
        <w:t xml:space="preserve">Поставщика, в </w:t>
      </w:r>
      <w:proofErr w:type="spellStart"/>
      <w:r w:rsidR="00975FA4">
        <w:rPr>
          <w:rFonts w:ascii="Times New Roman" w:hAnsi="Times New Roman"/>
          <w:sz w:val="24"/>
          <w:szCs w:val="24"/>
        </w:rPr>
        <w:t>т.ч</w:t>
      </w:r>
      <w:proofErr w:type="spellEnd"/>
      <w:r w:rsidR="00975FA4">
        <w:rPr>
          <w:rFonts w:ascii="Times New Roman" w:hAnsi="Times New Roman"/>
          <w:sz w:val="24"/>
          <w:szCs w:val="24"/>
        </w:rPr>
        <w:t>. ТМ «</w:t>
      </w:r>
      <w:r w:rsidR="00975FA4">
        <w:rPr>
          <w:rFonts w:ascii="Times New Roman" w:hAnsi="Times New Roman"/>
          <w:sz w:val="24"/>
          <w:szCs w:val="24"/>
          <w:lang w:val="en-US"/>
        </w:rPr>
        <w:t>EverExceed</w:t>
      </w:r>
      <w:r w:rsidR="00975FA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="00016873">
        <w:rPr>
          <w:rFonts w:ascii="Times New Roman" w:hAnsi="Times New Roman"/>
          <w:sz w:val="24"/>
          <w:szCs w:val="24"/>
        </w:rPr>
        <w:t xml:space="preserve"> Условия проведения акций согласовываются с Поставщиком.</w:t>
      </w:r>
    </w:p>
    <w:p w:rsidR="00A843AB" w:rsidRDefault="00A843AB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3.13. Дилер имеет право стимулировать продажи дополнительными услугами или товарами (бесплатная доставка, работа, дополнительные подарки и т.д.)</w:t>
      </w:r>
    </w:p>
    <w:p w:rsidR="00016873" w:rsidRDefault="00016873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4. Порядок оформления и выполнения заказов.</w:t>
      </w: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6442" w:rsidRPr="00FD0AAE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FD0AAE">
        <w:rPr>
          <w:rFonts w:ascii="Times New Roman" w:hAnsi="Times New Roman"/>
          <w:sz w:val="24"/>
          <w:szCs w:val="24"/>
        </w:rPr>
        <w:t>Поставщик обеспечивает Дилера персональным менеджером. Связь и прием заказов происходят посредством теле</w:t>
      </w:r>
      <w:r w:rsidR="00311F93">
        <w:rPr>
          <w:rFonts w:ascii="Times New Roman" w:hAnsi="Times New Roman"/>
          <w:sz w:val="24"/>
          <w:szCs w:val="24"/>
        </w:rPr>
        <w:t>фонной связи, электронной почты</w:t>
      </w:r>
      <w:r w:rsidR="00311F93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FD0AAE">
        <w:rPr>
          <w:rFonts w:ascii="Times New Roman" w:hAnsi="Times New Roman"/>
          <w:sz w:val="24"/>
          <w:szCs w:val="24"/>
          <w:lang w:val="en-US"/>
        </w:rPr>
        <w:t>Skype</w:t>
      </w:r>
      <w:r w:rsidR="00311F93">
        <w:rPr>
          <w:rFonts w:ascii="Times New Roman" w:hAnsi="Times New Roman"/>
          <w:sz w:val="24"/>
          <w:szCs w:val="24"/>
        </w:rPr>
        <w:t xml:space="preserve"> и др</w:t>
      </w:r>
      <w:bookmarkStart w:id="0" w:name="_GoBack"/>
      <w:bookmarkEnd w:id="0"/>
      <w:r w:rsidR="00FD0AAE">
        <w:rPr>
          <w:rFonts w:ascii="Times New Roman" w:hAnsi="Times New Roman"/>
          <w:sz w:val="24"/>
          <w:szCs w:val="24"/>
          <w:lang w:val="en-US"/>
        </w:rPr>
        <w:t>.</w:t>
      </w: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D0AAE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 xml:space="preserve">. Получив заказ, персональный  менеджер согласовывает с Дилером сроки </w:t>
      </w:r>
      <w:r w:rsidR="00FD0AAE">
        <w:rPr>
          <w:rFonts w:ascii="Times New Roman" w:hAnsi="Times New Roman"/>
          <w:sz w:val="24"/>
          <w:szCs w:val="24"/>
        </w:rPr>
        <w:t>поставки</w:t>
      </w:r>
      <w:r>
        <w:rPr>
          <w:rFonts w:ascii="Times New Roman" w:hAnsi="Times New Roman"/>
          <w:sz w:val="24"/>
          <w:szCs w:val="24"/>
        </w:rPr>
        <w:t xml:space="preserve">, порядок отгрузки, и другую существенную информацию по заказу. </w:t>
      </w:r>
    </w:p>
    <w:p w:rsidR="002E6442" w:rsidRDefault="00FD0AAE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E6442">
        <w:rPr>
          <w:rFonts w:ascii="Times New Roman" w:hAnsi="Times New Roman"/>
          <w:sz w:val="24"/>
          <w:szCs w:val="24"/>
        </w:rPr>
        <w:t xml:space="preserve">оставка </w:t>
      </w:r>
      <w:r>
        <w:rPr>
          <w:rFonts w:ascii="Times New Roman" w:hAnsi="Times New Roman"/>
          <w:sz w:val="24"/>
          <w:szCs w:val="24"/>
        </w:rPr>
        <w:t>продукции</w:t>
      </w:r>
      <w:r w:rsidR="002E6442">
        <w:rPr>
          <w:rFonts w:ascii="Times New Roman" w:hAnsi="Times New Roman"/>
          <w:sz w:val="24"/>
          <w:szCs w:val="24"/>
        </w:rPr>
        <w:t xml:space="preserve"> может быть осуществлена в любую точку </w:t>
      </w:r>
      <w:r>
        <w:rPr>
          <w:rFonts w:ascii="Times New Roman" w:hAnsi="Times New Roman"/>
          <w:sz w:val="24"/>
          <w:szCs w:val="24"/>
        </w:rPr>
        <w:t>Украины посредством транспортных компаний «Деливери», «Новая Почта», «</w:t>
      </w:r>
      <w:proofErr w:type="spellStart"/>
      <w:r>
        <w:rPr>
          <w:rFonts w:ascii="Times New Roman" w:hAnsi="Times New Roman"/>
          <w:sz w:val="24"/>
          <w:szCs w:val="24"/>
        </w:rPr>
        <w:t>Интайм</w:t>
      </w:r>
      <w:proofErr w:type="spellEnd"/>
      <w:r>
        <w:rPr>
          <w:rFonts w:ascii="Times New Roman" w:hAnsi="Times New Roman"/>
          <w:sz w:val="24"/>
          <w:szCs w:val="24"/>
        </w:rPr>
        <w:t>» или других (по запросу)</w:t>
      </w:r>
      <w:r w:rsidR="002E6442">
        <w:rPr>
          <w:rFonts w:ascii="Times New Roman" w:hAnsi="Times New Roman"/>
          <w:sz w:val="24"/>
          <w:szCs w:val="24"/>
        </w:rPr>
        <w:t>. При этом расходы по доставке Дилер берет на себя.</w:t>
      </w:r>
    </w:p>
    <w:p w:rsidR="002E6442" w:rsidRPr="0015767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157672">
        <w:rPr>
          <w:rFonts w:ascii="Times New Roman" w:hAnsi="Times New Roman"/>
          <w:sz w:val="24"/>
          <w:szCs w:val="24"/>
        </w:rPr>
        <w:t>Комплектация оборудования подтверждается серийным номером  об</w:t>
      </w:r>
      <w:r>
        <w:rPr>
          <w:rFonts w:ascii="Times New Roman" w:hAnsi="Times New Roman"/>
          <w:sz w:val="24"/>
          <w:szCs w:val="24"/>
        </w:rPr>
        <w:t>о</w:t>
      </w:r>
      <w:r w:rsidRPr="00157672">
        <w:rPr>
          <w:rFonts w:ascii="Times New Roman" w:hAnsi="Times New Roman"/>
          <w:sz w:val="24"/>
          <w:szCs w:val="24"/>
        </w:rPr>
        <w:t>рудования,</w:t>
      </w: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  </w:t>
      </w:r>
      <w:r w:rsidR="00FD0AAE">
        <w:rPr>
          <w:rFonts w:ascii="Times New Roman" w:hAnsi="Times New Roman"/>
          <w:sz w:val="24"/>
          <w:szCs w:val="24"/>
        </w:rPr>
        <w:t>г</w:t>
      </w:r>
      <w:r w:rsidRPr="00157672">
        <w:rPr>
          <w:rFonts w:ascii="Times New Roman" w:hAnsi="Times New Roman"/>
          <w:sz w:val="24"/>
          <w:szCs w:val="24"/>
        </w:rPr>
        <w:t xml:space="preserve">арантийным талоном, и, в случае необходимости, комплектом  дополнительных материалов </w:t>
      </w:r>
      <w:r w:rsidR="00FD0AAE">
        <w:rPr>
          <w:rFonts w:ascii="Times New Roman" w:hAnsi="Times New Roman"/>
          <w:sz w:val="24"/>
          <w:szCs w:val="24"/>
        </w:rPr>
        <w:t>(инструкция по эксплуатации, паспорт, сертификаты и т.д.)</w:t>
      </w: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Производитель обеспечивает упаковку оборудования, гарантирующую его сохранность при транспортировке.</w:t>
      </w: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Размер и порядок оплаты.</w:t>
      </w: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FD5FB3">
        <w:rPr>
          <w:rFonts w:ascii="Times New Roman" w:hAnsi="Times New Roman"/>
          <w:sz w:val="24"/>
          <w:szCs w:val="24"/>
        </w:rPr>
        <w:t xml:space="preserve">Оплата </w:t>
      </w:r>
      <w:r w:rsidR="00FD5FB3" w:rsidRPr="00FD5FB3">
        <w:rPr>
          <w:rFonts w:ascii="Times New Roman" w:hAnsi="Times New Roman"/>
          <w:sz w:val="24"/>
          <w:szCs w:val="24"/>
        </w:rPr>
        <w:t>проводится в национальной валюте по коммерческому курсу, утвержденному Поставщиком на день проведения расчета. Индивидуально стороны могут согласовать и иные формы расчета.</w:t>
      </w: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="00FD5FB3">
        <w:rPr>
          <w:rFonts w:ascii="Times New Roman" w:hAnsi="Times New Roman"/>
          <w:sz w:val="24"/>
          <w:szCs w:val="24"/>
        </w:rPr>
        <w:t>Стандартное условие оплаты: 100% предоплата. Стороны могут утвердить иные условия оплаты</w:t>
      </w:r>
      <w:r>
        <w:rPr>
          <w:rFonts w:ascii="Times New Roman" w:hAnsi="Times New Roman"/>
          <w:sz w:val="24"/>
          <w:szCs w:val="24"/>
        </w:rPr>
        <w:t xml:space="preserve"> на отдельные партии </w:t>
      </w:r>
      <w:r w:rsidR="00FD5FB3">
        <w:rPr>
          <w:rFonts w:ascii="Times New Roman" w:hAnsi="Times New Roman"/>
          <w:sz w:val="24"/>
          <w:szCs w:val="24"/>
        </w:rPr>
        <w:t>продукции</w:t>
      </w:r>
      <w:r>
        <w:rPr>
          <w:rFonts w:ascii="Times New Roman" w:hAnsi="Times New Roman"/>
          <w:sz w:val="24"/>
          <w:szCs w:val="24"/>
        </w:rPr>
        <w:t>, предусматривающи</w:t>
      </w:r>
      <w:r w:rsidR="00FD5FB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товарный кредит или отсрочку платежа. </w:t>
      </w: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Ответственность сторон.</w:t>
      </w: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="00FD5F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 отношения, включая документооборот, согласования цен и условий поставки, любые виды переговоров между П</w:t>
      </w:r>
      <w:r w:rsidR="00FD5FB3">
        <w:rPr>
          <w:rFonts w:ascii="Times New Roman" w:hAnsi="Times New Roman"/>
          <w:sz w:val="24"/>
          <w:szCs w:val="24"/>
        </w:rPr>
        <w:t>оставщиком</w:t>
      </w:r>
      <w:r>
        <w:rPr>
          <w:rFonts w:ascii="Times New Roman" w:hAnsi="Times New Roman"/>
          <w:sz w:val="24"/>
          <w:szCs w:val="24"/>
        </w:rPr>
        <w:t xml:space="preserve"> и Дилером являются сугубо конфиденциальными и не подлежат разглашению третьей стороне.</w:t>
      </w: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="00FD5FB3">
        <w:rPr>
          <w:rFonts w:ascii="Times New Roman" w:hAnsi="Times New Roman"/>
          <w:sz w:val="24"/>
          <w:szCs w:val="24"/>
        </w:rPr>
        <w:t xml:space="preserve"> При несоблюдении и систематических нарушениях Дилером условий данного Соглашения Поставщик имеет право разорвать с ним партнерские отношения.</w:t>
      </w: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6442" w:rsidRDefault="00FD5FB3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2E6442">
        <w:rPr>
          <w:rFonts w:ascii="Times New Roman" w:hAnsi="Times New Roman"/>
          <w:b/>
          <w:bCs/>
          <w:sz w:val="24"/>
          <w:szCs w:val="24"/>
        </w:rPr>
        <w:t>. Прочие условия.</w:t>
      </w: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6442" w:rsidRDefault="00FD5FB3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E6442">
        <w:rPr>
          <w:rFonts w:ascii="Times New Roman" w:hAnsi="Times New Roman"/>
          <w:sz w:val="24"/>
          <w:szCs w:val="24"/>
        </w:rPr>
        <w:t>.1. Гарантийный срок оборудования определяется П</w:t>
      </w:r>
      <w:r>
        <w:rPr>
          <w:rFonts w:ascii="Times New Roman" w:hAnsi="Times New Roman"/>
          <w:sz w:val="24"/>
          <w:szCs w:val="24"/>
        </w:rPr>
        <w:t>оставщиком и указывается</w:t>
      </w:r>
      <w:r w:rsidR="002E6442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соответствующем г</w:t>
      </w:r>
      <w:r w:rsidR="002E6442">
        <w:rPr>
          <w:rFonts w:ascii="Times New Roman" w:hAnsi="Times New Roman"/>
          <w:sz w:val="24"/>
          <w:szCs w:val="24"/>
        </w:rPr>
        <w:t>арантийном талоне.</w:t>
      </w:r>
    </w:p>
    <w:p w:rsidR="002E6442" w:rsidRDefault="00FD5FB3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E6442">
        <w:rPr>
          <w:rFonts w:ascii="Times New Roman" w:hAnsi="Times New Roman"/>
          <w:sz w:val="24"/>
          <w:szCs w:val="24"/>
        </w:rPr>
        <w:t xml:space="preserve">.2. Споры и разногласия, возникшие между Сторонами в связи с исполнением обязательств по настоящему </w:t>
      </w:r>
      <w:r>
        <w:rPr>
          <w:rFonts w:ascii="Times New Roman" w:hAnsi="Times New Roman"/>
          <w:sz w:val="24"/>
          <w:szCs w:val="24"/>
        </w:rPr>
        <w:t>Соглашению</w:t>
      </w:r>
      <w:r w:rsidR="002E6442">
        <w:rPr>
          <w:rFonts w:ascii="Times New Roman" w:hAnsi="Times New Roman"/>
          <w:sz w:val="24"/>
          <w:szCs w:val="24"/>
        </w:rPr>
        <w:t>, разрешаются путем переговоров.</w:t>
      </w:r>
    </w:p>
    <w:p w:rsidR="002E6442" w:rsidRDefault="00FD5FB3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E64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2E6442">
        <w:rPr>
          <w:rFonts w:ascii="Times New Roman" w:hAnsi="Times New Roman"/>
          <w:sz w:val="24"/>
          <w:szCs w:val="24"/>
        </w:rPr>
        <w:t xml:space="preserve">. Настоящее Соглашение вступает в силу с момента его подписания сторонами и действует </w:t>
      </w:r>
      <w:r w:rsidR="00DB41C3">
        <w:rPr>
          <w:rFonts w:ascii="Times New Roman" w:hAnsi="Times New Roman"/>
          <w:sz w:val="24"/>
          <w:szCs w:val="24"/>
        </w:rPr>
        <w:t>до 31 декабря 2015 года</w:t>
      </w:r>
      <w:r w:rsidR="002E6442">
        <w:rPr>
          <w:rFonts w:ascii="Times New Roman" w:hAnsi="Times New Roman"/>
          <w:sz w:val="24"/>
          <w:szCs w:val="24"/>
        </w:rPr>
        <w:t xml:space="preserve">. Настоящее Соглашение </w:t>
      </w:r>
      <w:r w:rsidR="00DB41C3">
        <w:rPr>
          <w:rFonts w:ascii="Times New Roman" w:hAnsi="Times New Roman"/>
          <w:sz w:val="24"/>
          <w:szCs w:val="24"/>
        </w:rPr>
        <w:t>автоматически пролонгируется на один календарный год, если ни одна из Сторон не изъявила желания его расторгнуть в срок 10 дней до окончания его действия</w:t>
      </w:r>
      <w:r w:rsidR="002E6442">
        <w:rPr>
          <w:rFonts w:ascii="Times New Roman" w:hAnsi="Times New Roman"/>
          <w:sz w:val="24"/>
          <w:szCs w:val="24"/>
        </w:rPr>
        <w:t>.</w:t>
      </w:r>
    </w:p>
    <w:p w:rsidR="002E6442" w:rsidRDefault="00DB41C3" w:rsidP="00DB41C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E64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="002E6442">
        <w:rPr>
          <w:rFonts w:ascii="Times New Roman" w:hAnsi="Times New Roman"/>
          <w:sz w:val="24"/>
          <w:szCs w:val="24"/>
        </w:rPr>
        <w:t xml:space="preserve">. Настоящее Соглашение может быть расторгнуто по требованию одной из </w:t>
      </w:r>
      <w:r>
        <w:rPr>
          <w:rFonts w:ascii="Times New Roman" w:hAnsi="Times New Roman"/>
          <w:sz w:val="24"/>
          <w:szCs w:val="24"/>
        </w:rPr>
        <w:t>С</w:t>
      </w:r>
      <w:r w:rsidR="002E6442">
        <w:rPr>
          <w:rFonts w:ascii="Times New Roman" w:hAnsi="Times New Roman"/>
          <w:sz w:val="24"/>
          <w:szCs w:val="24"/>
        </w:rPr>
        <w:t xml:space="preserve">торон, </w:t>
      </w:r>
      <w:proofErr w:type="gramStart"/>
      <w:r w:rsidR="002E6442">
        <w:rPr>
          <w:rFonts w:ascii="Times New Roman" w:hAnsi="Times New Roman"/>
          <w:sz w:val="24"/>
          <w:szCs w:val="24"/>
        </w:rPr>
        <w:t>при</w:t>
      </w:r>
      <w:proofErr w:type="gramEnd"/>
    </w:p>
    <w:p w:rsidR="002E6442" w:rsidRDefault="002E6442" w:rsidP="00DB41C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этом</w:t>
      </w:r>
      <w:proofErr w:type="gramEnd"/>
      <w:r>
        <w:rPr>
          <w:rFonts w:ascii="Times New Roman" w:hAnsi="Times New Roman"/>
          <w:sz w:val="24"/>
          <w:szCs w:val="24"/>
        </w:rPr>
        <w:t xml:space="preserve"> между </w:t>
      </w:r>
      <w:r w:rsidR="00DB41C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торонами должны быть полностью завершены взаиморасчеты. Инициатор</w:t>
      </w:r>
      <w:r w:rsidR="00DB41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должен уведомить другую </w:t>
      </w:r>
      <w:r w:rsidR="00DB41C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торону о расторжении Соглашения не менее чем за </w:t>
      </w:r>
      <w:r w:rsidR="00DB41C3">
        <w:rPr>
          <w:rFonts w:ascii="Times New Roman" w:hAnsi="Times New Roman"/>
          <w:sz w:val="24"/>
          <w:szCs w:val="24"/>
        </w:rPr>
        <w:t>10 дней</w:t>
      </w:r>
      <w:r>
        <w:rPr>
          <w:rFonts w:ascii="Times New Roman" w:hAnsi="Times New Roman"/>
          <w:sz w:val="24"/>
          <w:szCs w:val="24"/>
        </w:rPr>
        <w:t xml:space="preserve"> до </w:t>
      </w:r>
      <w:r w:rsidR="00DB41C3">
        <w:rPr>
          <w:rFonts w:ascii="Times New Roman" w:hAnsi="Times New Roman"/>
          <w:sz w:val="24"/>
          <w:szCs w:val="24"/>
        </w:rPr>
        <w:t>расторжения</w:t>
      </w:r>
      <w:r>
        <w:rPr>
          <w:rFonts w:ascii="Times New Roman" w:hAnsi="Times New Roman"/>
          <w:sz w:val="24"/>
          <w:szCs w:val="24"/>
        </w:rPr>
        <w:t xml:space="preserve"> Соглашения.</w:t>
      </w:r>
    </w:p>
    <w:p w:rsidR="002E6442" w:rsidRDefault="00DB41C3" w:rsidP="00DB41C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E64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="002E6442">
        <w:rPr>
          <w:rFonts w:ascii="Times New Roman" w:hAnsi="Times New Roman"/>
          <w:sz w:val="24"/>
          <w:szCs w:val="24"/>
        </w:rPr>
        <w:t>. Настоящее Соглашение составлено и подписано в двух экземплярах, имеющих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2E6442">
        <w:rPr>
          <w:rFonts w:ascii="Times New Roman" w:hAnsi="Times New Roman"/>
          <w:sz w:val="24"/>
          <w:szCs w:val="24"/>
        </w:rPr>
        <w:t>одинаковую юридическую силу (по одному для П</w:t>
      </w:r>
      <w:r>
        <w:rPr>
          <w:rFonts w:ascii="Times New Roman" w:hAnsi="Times New Roman"/>
          <w:sz w:val="24"/>
          <w:szCs w:val="24"/>
        </w:rPr>
        <w:t>оставщика</w:t>
      </w:r>
      <w:r w:rsidR="002E6442">
        <w:rPr>
          <w:rFonts w:ascii="Times New Roman" w:hAnsi="Times New Roman"/>
          <w:sz w:val="24"/>
          <w:szCs w:val="24"/>
        </w:rPr>
        <w:t xml:space="preserve"> и Дилера).</w:t>
      </w: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Юридические адреса и реквизиты сторон.</w:t>
      </w:r>
    </w:p>
    <w:p w:rsidR="002E6442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786"/>
      </w:tblGrid>
      <w:tr w:rsidR="002E6442" w:rsidRPr="00257A1B" w:rsidTr="00B14893">
        <w:tc>
          <w:tcPr>
            <w:tcW w:w="4677" w:type="dxa"/>
          </w:tcPr>
          <w:p w:rsidR="002E6442" w:rsidRPr="00257A1B" w:rsidRDefault="002E6442" w:rsidP="00B14893">
            <w:pPr>
              <w:snapToGri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7A1B">
              <w:rPr>
                <w:rFonts w:ascii="Times New Roman" w:hAnsi="Times New Roman"/>
                <w:b/>
                <w:sz w:val="24"/>
                <w:szCs w:val="24"/>
              </w:rPr>
              <w:t>ДИЛЕР</w:t>
            </w:r>
            <w:proofErr w:type="gramStart"/>
            <w:r w:rsidRPr="00257A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7A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proofErr w:type="gramEnd"/>
            <w:r w:rsidRPr="00257A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2E6442" w:rsidRPr="00257A1B" w:rsidRDefault="002E6442" w:rsidP="00DB41C3">
            <w:pPr>
              <w:snapToGri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7A1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DB41C3">
              <w:rPr>
                <w:rFonts w:ascii="Times New Roman" w:hAnsi="Times New Roman"/>
                <w:b/>
                <w:sz w:val="24"/>
                <w:szCs w:val="24"/>
              </w:rPr>
              <w:t>оставщик</w:t>
            </w:r>
            <w:r w:rsidRPr="00257A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2E6442" w:rsidRPr="00257A1B" w:rsidTr="00B14893">
        <w:tc>
          <w:tcPr>
            <w:tcW w:w="4677" w:type="dxa"/>
          </w:tcPr>
          <w:p w:rsidR="002E6442" w:rsidRPr="00257A1B" w:rsidRDefault="002E6442" w:rsidP="00B14893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7A1B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__________________________________  </w:t>
            </w:r>
          </w:p>
        </w:tc>
        <w:tc>
          <w:tcPr>
            <w:tcW w:w="4786" w:type="dxa"/>
          </w:tcPr>
          <w:p w:rsidR="002E6442" w:rsidRPr="00257A1B" w:rsidRDefault="00DB41C3" w:rsidP="00DB41C3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 w:rsidR="002E6442" w:rsidRPr="00257A1B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Пульсар Лимитед</w:t>
            </w:r>
            <w:r w:rsidR="002E6442" w:rsidRPr="00257A1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E6442" w:rsidTr="00B14893">
        <w:tc>
          <w:tcPr>
            <w:tcW w:w="4677" w:type="dxa"/>
          </w:tcPr>
          <w:p w:rsidR="002E6442" w:rsidRDefault="002E6442" w:rsidP="00B14893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</w:p>
          <w:p w:rsidR="002E6442" w:rsidRDefault="002E6442" w:rsidP="00B148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</w:p>
        </w:tc>
        <w:tc>
          <w:tcPr>
            <w:tcW w:w="4786" w:type="dxa"/>
          </w:tcPr>
          <w:p w:rsidR="002E6442" w:rsidRDefault="002E6442" w:rsidP="00B14893">
            <w:pPr>
              <w:pStyle w:val="a4"/>
              <w:snapToGrid w:val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Телефон (</w:t>
            </w:r>
            <w:r w:rsidR="00DB41C3">
              <w:rPr>
                <w:rFonts w:eastAsia="Calibri"/>
                <w:lang w:val="ru-RU"/>
              </w:rPr>
              <w:t>044</w:t>
            </w:r>
            <w:r>
              <w:rPr>
                <w:rFonts w:eastAsia="Calibri"/>
                <w:lang w:val="ru-RU"/>
              </w:rPr>
              <w:t xml:space="preserve">) </w:t>
            </w:r>
            <w:r w:rsidR="00DB41C3">
              <w:rPr>
                <w:rFonts w:eastAsia="Calibri"/>
                <w:lang w:val="ru-RU"/>
              </w:rPr>
              <w:t>296-30-29</w:t>
            </w:r>
          </w:p>
          <w:p w:rsidR="002E6442" w:rsidRDefault="002E6442" w:rsidP="00B14893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2E6442" w:rsidRDefault="002E6442" w:rsidP="00B14893">
            <w:pPr>
              <w:pStyle w:val="a4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Факс </w:t>
            </w:r>
            <w:r w:rsidR="00DB41C3">
              <w:rPr>
                <w:rFonts w:eastAsia="Calibri"/>
                <w:lang w:val="ru-RU"/>
              </w:rPr>
              <w:t>(044) 296-30-29</w:t>
            </w:r>
          </w:p>
        </w:tc>
      </w:tr>
      <w:tr w:rsidR="002E6442" w:rsidTr="00B14893">
        <w:tc>
          <w:tcPr>
            <w:tcW w:w="4677" w:type="dxa"/>
          </w:tcPr>
          <w:p w:rsidR="002E6442" w:rsidRDefault="002E6442" w:rsidP="00B14893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</w:t>
            </w:r>
          </w:p>
          <w:p w:rsidR="002E6442" w:rsidRDefault="002E6442" w:rsidP="00B1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E6442" w:rsidRDefault="002E6442" w:rsidP="00DB41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DB41C3">
              <w:rPr>
                <w:rFonts w:ascii="Times New Roman" w:hAnsi="Times New Roman"/>
                <w:sz w:val="24"/>
                <w:szCs w:val="24"/>
              </w:rPr>
              <w:t>02160</w:t>
            </w:r>
            <w:r>
              <w:rPr>
                <w:rFonts w:ascii="Times New Roman" w:hAnsi="Times New Roman"/>
                <w:sz w:val="24"/>
                <w:szCs w:val="24"/>
              </w:rPr>
              <w:t>, г.</w:t>
            </w:r>
            <w:r w:rsidRPr="00257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41C3">
              <w:rPr>
                <w:rFonts w:ascii="Times New Roman" w:hAnsi="Times New Roman"/>
                <w:sz w:val="24"/>
                <w:szCs w:val="24"/>
              </w:rPr>
              <w:t>Киев</w:t>
            </w:r>
            <w:r>
              <w:rPr>
                <w:rFonts w:ascii="Times New Roman" w:hAnsi="Times New Roman"/>
                <w:sz w:val="24"/>
                <w:szCs w:val="24"/>
              </w:rPr>
              <w:t>, ул.</w:t>
            </w:r>
            <w:r w:rsidRPr="00257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41C3">
              <w:rPr>
                <w:rFonts w:ascii="Times New Roman" w:hAnsi="Times New Roman"/>
                <w:sz w:val="24"/>
                <w:szCs w:val="24"/>
              </w:rPr>
              <w:t>Березнева, 10</w:t>
            </w:r>
          </w:p>
        </w:tc>
      </w:tr>
      <w:tr w:rsidR="002E6442" w:rsidTr="00B14893">
        <w:tc>
          <w:tcPr>
            <w:tcW w:w="4677" w:type="dxa"/>
          </w:tcPr>
          <w:p w:rsidR="00214244" w:rsidRDefault="00214244" w:rsidP="00B14893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2E6442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="002E6442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_______________________________</w:t>
            </w:r>
          </w:p>
          <w:p w:rsidR="002E6442" w:rsidRPr="00214244" w:rsidRDefault="00214244" w:rsidP="002142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</w:t>
            </w:r>
          </w:p>
        </w:tc>
        <w:tc>
          <w:tcPr>
            <w:tcW w:w="4786" w:type="dxa"/>
          </w:tcPr>
          <w:p w:rsidR="00DB41C3" w:rsidRDefault="00DB41C3" w:rsidP="00B1489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B41C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B41C3">
              <w:rPr>
                <w:rFonts w:ascii="Times New Roman" w:hAnsi="Times New Roman"/>
                <w:sz w:val="24"/>
                <w:szCs w:val="24"/>
              </w:rPr>
              <w:t xml:space="preserve"> 26007031241700</w:t>
            </w:r>
          </w:p>
          <w:p w:rsidR="002E6442" w:rsidRDefault="00DB41C3" w:rsidP="00DB41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B41C3">
              <w:rPr>
                <w:rFonts w:ascii="Times New Roman" w:hAnsi="Times New Roman"/>
                <w:sz w:val="24"/>
                <w:szCs w:val="24"/>
              </w:rPr>
              <w:t xml:space="preserve">Банк ПАТ "УКРСИББАНК",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B41C3">
              <w:rPr>
                <w:rFonts w:ascii="Times New Roman" w:hAnsi="Times New Roman"/>
                <w:sz w:val="24"/>
                <w:szCs w:val="24"/>
              </w:rPr>
              <w:t>. Хар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DB41C3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B41C3">
              <w:rPr>
                <w:rFonts w:ascii="Times New Roman" w:hAnsi="Times New Roman"/>
                <w:sz w:val="24"/>
                <w:szCs w:val="24"/>
              </w:rPr>
              <w:t>в, МФО 351005</w:t>
            </w:r>
          </w:p>
        </w:tc>
      </w:tr>
      <w:tr w:rsidR="002E6442" w:rsidTr="00B14893">
        <w:tc>
          <w:tcPr>
            <w:tcW w:w="4677" w:type="dxa"/>
          </w:tcPr>
          <w:p w:rsidR="002E6442" w:rsidRPr="00F354B9" w:rsidRDefault="00214244" w:rsidP="00B1489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ЕГРПОУ</w:t>
            </w:r>
            <w:r w:rsidR="002E644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:rsidR="002E6442" w:rsidRDefault="00DB41C3" w:rsidP="00B1489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ЕГРПОУ: 33739163</w:t>
            </w:r>
          </w:p>
        </w:tc>
      </w:tr>
      <w:tr w:rsidR="00214244" w:rsidTr="00B14893">
        <w:tc>
          <w:tcPr>
            <w:tcW w:w="4677" w:type="dxa"/>
          </w:tcPr>
          <w:p w:rsidR="00214244" w:rsidRDefault="00214244" w:rsidP="00B1489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ИНН: _____________________________</w:t>
            </w:r>
          </w:p>
        </w:tc>
        <w:tc>
          <w:tcPr>
            <w:tcW w:w="4786" w:type="dxa"/>
          </w:tcPr>
          <w:p w:rsidR="00214244" w:rsidRPr="00214244" w:rsidRDefault="00214244" w:rsidP="0021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214244">
              <w:rPr>
                <w:rFonts w:ascii="Times New Roman" w:hAnsi="Times New Roman" w:cs="Times New Roman"/>
                <w:sz w:val="24"/>
                <w:szCs w:val="24"/>
              </w:rPr>
              <w:t xml:space="preserve"> 337391626521, </w:t>
            </w:r>
          </w:p>
        </w:tc>
      </w:tr>
      <w:tr w:rsidR="00214244" w:rsidTr="00B14893">
        <w:tc>
          <w:tcPr>
            <w:tcW w:w="4677" w:type="dxa"/>
          </w:tcPr>
          <w:p w:rsidR="00214244" w:rsidRDefault="00214244" w:rsidP="00B14893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НДС (если есть): </w:t>
            </w:r>
            <w:r w:rsidRPr="00F354B9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______________</w:t>
            </w:r>
          </w:p>
        </w:tc>
        <w:tc>
          <w:tcPr>
            <w:tcW w:w="4786" w:type="dxa"/>
          </w:tcPr>
          <w:p w:rsidR="00214244" w:rsidRDefault="00214244" w:rsidP="0021424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Плат. НДС №</w:t>
            </w:r>
            <w:r w:rsidRPr="00214244">
              <w:rPr>
                <w:rFonts w:ascii="Times New Roman" w:hAnsi="Times New Roman" w:cs="Times New Roman"/>
                <w:sz w:val="24"/>
                <w:szCs w:val="24"/>
              </w:rPr>
              <w:t xml:space="preserve">  35362378</w:t>
            </w:r>
          </w:p>
        </w:tc>
      </w:tr>
      <w:tr w:rsidR="002E6442" w:rsidTr="00B14893">
        <w:tc>
          <w:tcPr>
            <w:tcW w:w="4677" w:type="dxa"/>
          </w:tcPr>
          <w:p w:rsidR="002E6442" w:rsidRDefault="002E6442" w:rsidP="00B1489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E6442" w:rsidRDefault="002E6442" w:rsidP="00B1489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442" w:rsidTr="00B14893">
        <w:tc>
          <w:tcPr>
            <w:tcW w:w="4677" w:type="dxa"/>
          </w:tcPr>
          <w:p w:rsidR="002E6442" w:rsidRPr="00257A1B" w:rsidRDefault="00214244" w:rsidP="00B14893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2E6442" w:rsidRPr="00257A1B">
              <w:rPr>
                <w:rFonts w:ascii="Times New Roman" w:hAnsi="Times New Roman"/>
                <w:b/>
                <w:sz w:val="24"/>
                <w:szCs w:val="24"/>
              </w:rPr>
              <w:t xml:space="preserve">иректор </w:t>
            </w:r>
          </w:p>
          <w:p w:rsidR="002E6442" w:rsidRDefault="002E6442" w:rsidP="00B148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6442" w:rsidRDefault="002E6442" w:rsidP="00B1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</w:p>
          <w:p w:rsidR="002E6442" w:rsidRDefault="00214244" w:rsidP="00214244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М.П.</w:t>
            </w:r>
          </w:p>
        </w:tc>
        <w:tc>
          <w:tcPr>
            <w:tcW w:w="4786" w:type="dxa"/>
          </w:tcPr>
          <w:p w:rsidR="002E6442" w:rsidRPr="00257A1B" w:rsidRDefault="00214244" w:rsidP="00B14893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2E6442" w:rsidRPr="00257A1B">
              <w:rPr>
                <w:rFonts w:ascii="Times New Roman" w:hAnsi="Times New Roman"/>
                <w:b/>
                <w:sz w:val="24"/>
                <w:szCs w:val="24"/>
              </w:rPr>
              <w:t xml:space="preserve">иректор </w:t>
            </w:r>
          </w:p>
          <w:p w:rsidR="002E6442" w:rsidRDefault="002E6442" w:rsidP="00B148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4244" w:rsidRDefault="002E6442" w:rsidP="002142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214244">
              <w:rPr>
                <w:rFonts w:ascii="Times New Roman" w:hAnsi="Times New Roman"/>
                <w:sz w:val="24"/>
                <w:szCs w:val="24"/>
              </w:rPr>
              <w:t>Питателев Г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</w:p>
          <w:p w:rsidR="002E6442" w:rsidRPr="00214244" w:rsidRDefault="00214244" w:rsidP="00214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717FF1" w:rsidRDefault="00717FF1" w:rsidP="002E6442"/>
    <w:sectPr w:rsidR="0071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BCC" w:rsidRDefault="00816BCC" w:rsidP="002E6442">
      <w:pPr>
        <w:spacing w:after="0" w:line="240" w:lineRule="auto"/>
      </w:pPr>
      <w:r>
        <w:separator/>
      </w:r>
    </w:p>
  </w:endnote>
  <w:endnote w:type="continuationSeparator" w:id="0">
    <w:p w:rsidR="00816BCC" w:rsidRDefault="00816BCC" w:rsidP="002E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BCC" w:rsidRDefault="00816BCC" w:rsidP="002E6442">
      <w:pPr>
        <w:spacing w:after="0" w:line="240" w:lineRule="auto"/>
      </w:pPr>
      <w:r>
        <w:separator/>
      </w:r>
    </w:p>
  </w:footnote>
  <w:footnote w:type="continuationSeparator" w:id="0">
    <w:p w:rsidR="00816BCC" w:rsidRDefault="00816BCC" w:rsidP="002E6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F7123"/>
    <w:multiLevelType w:val="hybridMultilevel"/>
    <w:tmpl w:val="464A1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42"/>
    <w:rsid w:val="00016873"/>
    <w:rsid w:val="000973FA"/>
    <w:rsid w:val="00214244"/>
    <w:rsid w:val="002E6442"/>
    <w:rsid w:val="00311F93"/>
    <w:rsid w:val="003A43DF"/>
    <w:rsid w:val="003F26CC"/>
    <w:rsid w:val="00474B05"/>
    <w:rsid w:val="00502842"/>
    <w:rsid w:val="00572D75"/>
    <w:rsid w:val="00577311"/>
    <w:rsid w:val="00653D06"/>
    <w:rsid w:val="0069276A"/>
    <w:rsid w:val="0070531B"/>
    <w:rsid w:val="00717FF1"/>
    <w:rsid w:val="00737E18"/>
    <w:rsid w:val="00816BCC"/>
    <w:rsid w:val="00975FA4"/>
    <w:rsid w:val="00A718AE"/>
    <w:rsid w:val="00A843AB"/>
    <w:rsid w:val="00AC2980"/>
    <w:rsid w:val="00B202BC"/>
    <w:rsid w:val="00B46771"/>
    <w:rsid w:val="00C10FA1"/>
    <w:rsid w:val="00D117F7"/>
    <w:rsid w:val="00D3579B"/>
    <w:rsid w:val="00DB41C3"/>
    <w:rsid w:val="00EC720C"/>
    <w:rsid w:val="00F0754A"/>
    <w:rsid w:val="00F1460D"/>
    <w:rsid w:val="00FD0AAE"/>
    <w:rsid w:val="00FD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42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6442"/>
    <w:rPr>
      <w:color w:val="0000FF"/>
      <w:u w:val="single"/>
    </w:rPr>
  </w:style>
  <w:style w:type="paragraph" w:styleId="a4">
    <w:name w:val="footer"/>
    <w:basedOn w:val="a"/>
    <w:link w:val="a5"/>
    <w:rsid w:val="002E6442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5">
    <w:name w:val="Нижний колонтитул Знак"/>
    <w:basedOn w:val="a0"/>
    <w:link w:val="a4"/>
    <w:rsid w:val="002E6442"/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a6">
    <w:name w:val="header"/>
    <w:basedOn w:val="a"/>
    <w:link w:val="a7"/>
    <w:uiPriority w:val="99"/>
    <w:unhideWhenUsed/>
    <w:rsid w:val="002E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442"/>
    <w:rPr>
      <w:rFonts w:ascii="Calibri" w:eastAsia="Calibri" w:hAnsi="Calibri" w:cs="Calibri"/>
      <w:lang w:eastAsia="ar-SA"/>
    </w:rPr>
  </w:style>
  <w:style w:type="character" w:styleId="a8">
    <w:name w:val="FollowedHyperlink"/>
    <w:basedOn w:val="a0"/>
    <w:uiPriority w:val="99"/>
    <w:semiHidden/>
    <w:unhideWhenUsed/>
    <w:rsid w:val="00572D75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D35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42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6442"/>
    <w:rPr>
      <w:color w:val="0000FF"/>
      <w:u w:val="single"/>
    </w:rPr>
  </w:style>
  <w:style w:type="paragraph" w:styleId="a4">
    <w:name w:val="footer"/>
    <w:basedOn w:val="a"/>
    <w:link w:val="a5"/>
    <w:rsid w:val="002E6442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5">
    <w:name w:val="Нижний колонтитул Знак"/>
    <w:basedOn w:val="a0"/>
    <w:link w:val="a4"/>
    <w:rsid w:val="002E6442"/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a6">
    <w:name w:val="header"/>
    <w:basedOn w:val="a"/>
    <w:link w:val="a7"/>
    <w:uiPriority w:val="99"/>
    <w:unhideWhenUsed/>
    <w:rsid w:val="002E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442"/>
    <w:rPr>
      <w:rFonts w:ascii="Calibri" w:eastAsia="Calibri" w:hAnsi="Calibri" w:cs="Calibri"/>
      <w:lang w:eastAsia="ar-SA"/>
    </w:rPr>
  </w:style>
  <w:style w:type="character" w:styleId="a8">
    <w:name w:val="FollowedHyperlink"/>
    <w:basedOn w:val="a0"/>
    <w:uiPriority w:val="99"/>
    <w:semiHidden/>
    <w:unhideWhenUsed/>
    <w:rsid w:val="00572D75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D35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Ilia</cp:lastModifiedBy>
  <cp:revision>6</cp:revision>
  <dcterms:created xsi:type="dcterms:W3CDTF">2015-07-23T16:50:00Z</dcterms:created>
  <dcterms:modified xsi:type="dcterms:W3CDTF">2016-05-26T21:13:00Z</dcterms:modified>
</cp:coreProperties>
</file>